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637" w:tblpY="-1258"/>
        <w:bidiVisual/>
        <w:tblW w:w="0" w:type="auto"/>
        <w:tblLook w:val="04A0" w:firstRow="1" w:lastRow="0" w:firstColumn="1" w:lastColumn="0" w:noHBand="0" w:noVBand="1"/>
      </w:tblPr>
      <w:tblGrid>
        <w:gridCol w:w="821"/>
        <w:gridCol w:w="1156"/>
      </w:tblGrid>
      <w:tr w:rsidR="00C4786D" w:rsidTr="00C4786D">
        <w:trPr>
          <w:trHeight w:val="440"/>
        </w:trPr>
        <w:tc>
          <w:tcPr>
            <w:tcW w:w="821" w:type="dxa"/>
          </w:tcPr>
          <w:p w:rsidR="00C4786D" w:rsidRPr="008F429D" w:rsidRDefault="00C4786D" w:rsidP="00C4786D">
            <w:pPr>
              <w:jc w:val="right"/>
              <w:rPr>
                <w:rFonts w:cs="B Titr"/>
                <w:rtl/>
              </w:rPr>
            </w:pPr>
            <w:r w:rsidRPr="008F429D">
              <w:rPr>
                <w:rFonts w:cs="B Titr" w:hint="cs"/>
                <w:rtl/>
              </w:rPr>
              <w:t>شماره:</w:t>
            </w:r>
          </w:p>
        </w:tc>
        <w:tc>
          <w:tcPr>
            <w:tcW w:w="1156" w:type="dxa"/>
          </w:tcPr>
          <w:p w:rsidR="00C4786D" w:rsidRPr="00547DE2" w:rsidRDefault="00C4786D" w:rsidP="00C4786D">
            <w:pPr>
              <w:rPr>
                <w:rFonts w:cs="B Titr"/>
                <w:rtl/>
              </w:rPr>
            </w:pPr>
            <w:bookmarkStart w:id="0" w:name="ContractNo"/>
            <w:r>
              <w:rPr>
                <w:rFonts w:cs="B Titr" w:hint="cs"/>
                <w:rtl/>
              </w:rPr>
              <w:t xml:space="preserve"> </w:t>
            </w:r>
            <w:r w:rsidRPr="00547DE2">
              <w:rPr>
                <w:rFonts w:cs="B Titr" w:hint="cs"/>
                <w:rtl/>
              </w:rPr>
              <w:t xml:space="preserve">....... </w:t>
            </w:r>
            <w:bookmarkEnd w:id="0"/>
          </w:p>
        </w:tc>
      </w:tr>
      <w:tr w:rsidR="00C4786D" w:rsidTr="00C4786D">
        <w:trPr>
          <w:trHeight w:val="440"/>
        </w:trPr>
        <w:tc>
          <w:tcPr>
            <w:tcW w:w="821" w:type="dxa"/>
          </w:tcPr>
          <w:p w:rsidR="00C4786D" w:rsidRPr="008F429D" w:rsidRDefault="00C4786D" w:rsidP="00C4786D">
            <w:pPr>
              <w:jc w:val="right"/>
              <w:rPr>
                <w:rFonts w:cs="B Titr"/>
                <w:rtl/>
              </w:rPr>
            </w:pPr>
            <w:r w:rsidRPr="008F429D">
              <w:rPr>
                <w:rFonts w:cs="B Titr" w:hint="cs"/>
                <w:rtl/>
              </w:rPr>
              <w:t>تاریخ:</w:t>
            </w:r>
          </w:p>
        </w:tc>
        <w:tc>
          <w:tcPr>
            <w:tcW w:w="1156" w:type="dxa"/>
          </w:tcPr>
          <w:p w:rsidR="00C4786D" w:rsidRPr="00547DE2" w:rsidRDefault="00C4786D" w:rsidP="00C4786D">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E17EC7" w:rsidRDefault="00C4786D" w:rsidP="00E17EC7">
      <w:pPr>
        <w:tabs>
          <w:tab w:val="center" w:pos="4535"/>
          <w:tab w:val="left" w:pos="5770"/>
        </w:tabs>
        <w:rPr>
          <w:rFonts w:cs="2  Titr"/>
          <w:rtl/>
        </w:rPr>
      </w:pPr>
      <w:r>
        <w:rPr>
          <w:noProof/>
        </w:rPr>
        <mc:AlternateContent>
          <mc:Choice Requires="wps">
            <w:drawing>
              <wp:anchor distT="0" distB="0" distL="114300" distR="114300" simplePos="0" relativeHeight="251655168" behindDoc="0" locked="0" layoutInCell="1" allowOverlap="1" wp14:anchorId="7E8C5489" wp14:editId="689407C6">
                <wp:simplePos x="0" y="0"/>
                <wp:positionH relativeFrom="column">
                  <wp:posOffset>839308</wp:posOffset>
                </wp:positionH>
                <wp:positionV relativeFrom="paragraph">
                  <wp:posOffset>-6867</wp:posOffset>
                </wp:positionV>
                <wp:extent cx="4381500" cy="68580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68580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E17EC7" w:rsidRPr="00A206FF" w:rsidRDefault="00E17EC7" w:rsidP="00E17EC7">
                            <w:pPr>
                              <w:jc w:val="center"/>
                              <w:rPr>
                                <w:rFonts w:cs="2  Titr"/>
                                <w:sz w:val="14"/>
                                <w:szCs w:val="14"/>
                                <w:rtl/>
                              </w:rPr>
                            </w:pPr>
                            <w:bookmarkStart w:id="2" w:name="_GoBack"/>
                          </w:p>
                          <w:p w:rsidR="00E17EC7" w:rsidRPr="00547DE2" w:rsidRDefault="00E17EC7" w:rsidP="00D450A4">
                            <w:pPr>
                              <w:jc w:val="center"/>
                              <w:rPr>
                                <w:rFonts w:cs="B Titr"/>
                                <w:rtl/>
                              </w:rPr>
                            </w:pPr>
                            <w:r w:rsidRPr="00547DE2">
                              <w:rPr>
                                <w:rFonts w:cs="B Titr" w:hint="cs"/>
                                <w:rtl/>
                              </w:rPr>
                              <w:t xml:space="preserve">قرارداد </w:t>
                            </w:r>
                            <w:bookmarkStart w:id="3" w:name="Title"/>
                            <w:r>
                              <w:rPr>
                                <w:rFonts w:cs="B Titr" w:hint="cs"/>
                                <w:rtl/>
                              </w:rPr>
                              <w:t xml:space="preserve">خرید </w:t>
                            </w:r>
                            <w:r w:rsidR="00D450A4">
                              <w:rPr>
                                <w:rFonts w:cs="B Titr" w:hint="cs"/>
                                <w:rtl/>
                              </w:rPr>
                              <w:t>مواد اولیه غذایی</w:t>
                            </w:r>
                            <w:r w:rsidRPr="00547DE2">
                              <w:rPr>
                                <w:rFonts w:cs="B Titr" w:hint="cs"/>
                                <w:rtl/>
                              </w:rPr>
                              <w:t xml:space="preserve"> </w:t>
                            </w:r>
                            <w:bookmarkEnd w:id="3"/>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C5489"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66.1pt;margin-top:-.55pt;width:345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" fillcolor="#9cf">
                <v:fill rotate="t" angle="45" focus="50%" type="gradient"/>
                <v:textbox>
                  <w:txbxContent>
                    <w:p w:rsidR="00E17EC7" w:rsidRPr="00A206FF" w:rsidRDefault="00E17EC7" w:rsidP="00E17EC7">
                      <w:pPr>
                        <w:jc w:val="center"/>
                        <w:rPr>
                          <w:rFonts w:cs="2  Titr"/>
                          <w:sz w:val="14"/>
                          <w:szCs w:val="14"/>
                          <w:rtl/>
                        </w:rPr>
                      </w:pPr>
                      <w:bookmarkStart w:id="4" w:name="_GoBack"/>
                    </w:p>
                    <w:p w:rsidR="00E17EC7" w:rsidRPr="00547DE2" w:rsidRDefault="00E17EC7" w:rsidP="00D450A4">
                      <w:pPr>
                        <w:jc w:val="center"/>
                        <w:rPr>
                          <w:rFonts w:cs="B Titr"/>
                          <w:rtl/>
                        </w:rPr>
                      </w:pPr>
                      <w:r w:rsidRPr="00547DE2">
                        <w:rPr>
                          <w:rFonts w:cs="B Titr" w:hint="cs"/>
                          <w:rtl/>
                        </w:rPr>
                        <w:t xml:space="preserve">قرارداد </w:t>
                      </w:r>
                      <w:bookmarkStart w:id="5" w:name="Title"/>
                      <w:r>
                        <w:rPr>
                          <w:rFonts w:cs="B Titr" w:hint="cs"/>
                          <w:rtl/>
                        </w:rPr>
                        <w:t xml:space="preserve">خرید </w:t>
                      </w:r>
                      <w:r w:rsidR="00D450A4">
                        <w:rPr>
                          <w:rFonts w:cs="B Titr" w:hint="cs"/>
                          <w:rtl/>
                        </w:rPr>
                        <w:t>مواد اولیه غذایی</w:t>
                      </w:r>
                      <w:r w:rsidRPr="00547DE2">
                        <w:rPr>
                          <w:rFonts w:cs="B Titr" w:hint="cs"/>
                          <w:rtl/>
                        </w:rPr>
                        <w:t xml:space="preserve"> </w:t>
                      </w:r>
                      <w:bookmarkEnd w:id="5"/>
                      <w:bookmarkEnd w:id="4"/>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0DBE5886" wp14:editId="5A56D6EF">
                <wp:simplePos x="0" y="0"/>
                <wp:positionH relativeFrom="column">
                  <wp:posOffset>1600229</wp:posOffset>
                </wp:positionH>
                <wp:positionV relativeFrom="paragraph">
                  <wp:posOffset>-891717</wp:posOffset>
                </wp:positionV>
                <wp:extent cx="2628900" cy="773430"/>
                <wp:effectExtent l="0" t="0" r="0" b="762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7EC7" w:rsidRPr="00AF0B23" w:rsidRDefault="00E17EC7" w:rsidP="00E17EC7">
                            <w:pPr>
                              <w:jc w:val="center"/>
                              <w:rPr>
                                <w:rFonts w:cs="B Titr"/>
                                <w:rtl/>
                              </w:rPr>
                            </w:pPr>
                            <w:r w:rsidRPr="00AF0B23">
                              <w:rPr>
                                <w:rFonts w:cs="B Titr" w:hint="cs"/>
                                <w:rtl/>
                              </w:rPr>
                              <w:t xml:space="preserve">جمهوري </w:t>
                            </w:r>
                            <w:r w:rsidRPr="00AF0B23">
                              <w:rPr>
                                <w:rFonts w:cs="B Titr" w:hint="cs"/>
                                <w:rtl/>
                              </w:rPr>
                              <w:t>اسلامي ايران</w:t>
                            </w:r>
                          </w:p>
                          <w:p w:rsidR="00E17EC7" w:rsidRPr="00AF0B23" w:rsidRDefault="00E17EC7" w:rsidP="00E17EC7">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E5886" id="_x0000_t202" coordsize="21600,21600" o:spt="202" path="m,l,21600r21600,l21600,xe">
                <v:stroke joinstyle="miter"/>
                <v:path gradientshapeok="t" o:connecttype="rect"/>
              </v:shapetype>
              <v:shape id="Text Box 7" o:spid="_x0000_s1027" type="#_x0000_t202" style="position:absolute;left:0;text-align:left;margin-left:126pt;margin-top:-70.2pt;width:207pt;height:6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" stroked="f">
                <v:textbox>
                  <w:txbxContent>
                    <w:p w:rsidR="00E17EC7" w:rsidRPr="00AF0B23" w:rsidRDefault="00E17EC7" w:rsidP="00E17EC7">
                      <w:pPr>
                        <w:jc w:val="center"/>
                        <w:rPr>
                          <w:rFonts w:cs="B Titr"/>
                          <w:rtl/>
                        </w:rPr>
                      </w:pPr>
                      <w:r w:rsidRPr="00AF0B23">
                        <w:rPr>
                          <w:rFonts w:cs="B Titr" w:hint="cs"/>
                          <w:rtl/>
                        </w:rPr>
                        <w:t xml:space="preserve">جمهوري </w:t>
                      </w:r>
                      <w:r w:rsidRPr="00AF0B23">
                        <w:rPr>
                          <w:rFonts w:cs="B Titr" w:hint="cs"/>
                          <w:rtl/>
                        </w:rPr>
                        <w:t>اسلامي ايران</w:t>
                      </w:r>
                    </w:p>
                    <w:p w:rsidR="00E17EC7" w:rsidRPr="00AF0B23" w:rsidRDefault="00E17EC7" w:rsidP="00E17EC7">
                      <w:pPr>
                        <w:jc w:val="center"/>
                        <w:rPr>
                          <w:rFonts w:cs="B Titr"/>
                        </w:rPr>
                      </w:pPr>
                      <w:r w:rsidRPr="00AF0B23">
                        <w:rPr>
                          <w:rFonts w:cs="B Titr" w:hint="cs"/>
                          <w:rtl/>
                        </w:rPr>
                        <w:t>وزارت بهداشت، درمان و آموزش پزشكي</w:t>
                      </w:r>
                    </w:p>
                  </w:txbxContent>
                </v:textbox>
              </v:shape>
            </w:pict>
          </mc:Fallback>
        </mc:AlternateContent>
      </w:r>
      <w:r w:rsidR="00FC294B">
        <w:rPr>
          <w:noProof/>
        </w:rPr>
        <mc:AlternateContent>
          <mc:Choice Requires="wps">
            <w:drawing>
              <wp:anchor distT="0" distB="0" distL="114300" distR="114300" simplePos="0" relativeHeight="251657216" behindDoc="0" locked="0" layoutInCell="1" allowOverlap="1" wp14:anchorId="508068E3" wp14:editId="6944B30A">
                <wp:simplePos x="0" y="0"/>
                <wp:positionH relativeFrom="column">
                  <wp:posOffset>-91440</wp:posOffset>
                </wp:positionH>
                <wp:positionV relativeFrom="paragraph">
                  <wp:posOffset>-723900</wp:posOffset>
                </wp:positionV>
                <wp:extent cx="1438275" cy="74295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EC7" w:rsidRDefault="00E17EC7" w:rsidP="00E17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068E3" id="Text Box 9" o:spid="_x0000_s1028" type="#_x0000_t202" style="position:absolute;left:0;text-align:left;margin-left:-7.2pt;margin-top:-57pt;width:113.2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HRtg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" filled="f" stroked="f">
                <v:textbox>
                  <w:txbxContent>
                    <w:p w:rsidR="00E17EC7" w:rsidRDefault="00E17EC7" w:rsidP="00E17EC7"/>
                  </w:txbxContent>
                </v:textbox>
              </v:shape>
            </w:pict>
          </mc:Fallback>
        </mc:AlternateContent>
      </w:r>
      <w:r w:rsidR="00E17EC7">
        <w:rPr>
          <w:rFonts w:cs="2  Titr"/>
          <w:rtl/>
        </w:rPr>
        <w:tab/>
      </w:r>
      <w:r w:rsidR="00E17EC7">
        <w:rPr>
          <w:rFonts w:cs="2  Titr"/>
          <w:rtl/>
        </w:rPr>
        <w:tab/>
      </w:r>
    </w:p>
    <w:p w:rsidR="00E17EC7" w:rsidRDefault="00E17EC7" w:rsidP="00E17EC7">
      <w:pPr>
        <w:jc w:val="center"/>
        <w:rPr>
          <w:rFonts w:cs="2  Titr"/>
          <w:rtl/>
        </w:rPr>
      </w:pPr>
    </w:p>
    <w:p w:rsidR="00E17EC7" w:rsidRDefault="00E17EC7" w:rsidP="00E17EC7">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17EC7" w:rsidRPr="00D11FE3" w:rsidTr="00B56211">
        <w:tc>
          <w:tcPr>
            <w:tcW w:w="9854" w:type="dxa"/>
          </w:tcPr>
          <w:p w:rsidR="00E17EC7" w:rsidRPr="00AF0B23" w:rsidRDefault="00E17EC7" w:rsidP="00E17EC7">
            <w:pPr>
              <w:numPr>
                <w:ilvl w:val="0"/>
                <w:numId w:val="9"/>
              </w:numPr>
              <w:jc w:val="lowKashida"/>
              <w:rPr>
                <w:rFonts w:cs="B Zar"/>
              </w:rPr>
            </w:pPr>
            <w:r>
              <w:rPr>
                <w:rFonts w:cs="B Titr" w:hint="cs"/>
                <w:rtl/>
              </w:rPr>
              <w:t>نام واحد خریدار</w:t>
            </w:r>
            <w:r w:rsidR="00C4786D">
              <w:rPr>
                <w:rFonts w:cs="B Titr" w:hint="cs"/>
                <w:rtl/>
              </w:rPr>
              <w:t xml:space="preserve">: </w:t>
            </w:r>
            <w:bookmarkStart w:id="6" w:name="Department"/>
            <w:r w:rsidR="00C4786D" w:rsidRPr="00547DE2">
              <w:rPr>
                <w:rFonts w:cs="B Zar" w:hint="cs"/>
                <w:rtl/>
              </w:rPr>
              <w:t xml:space="preserve"> </w:t>
            </w:r>
            <w:r w:rsidR="00C4786D" w:rsidRPr="00547DE2">
              <w:rPr>
                <w:rFonts w:cs="B Titr" w:hint="cs"/>
                <w:rtl/>
              </w:rPr>
              <w:t>.......</w:t>
            </w:r>
            <w:bookmarkEnd w:id="6"/>
          </w:p>
          <w:p w:rsidR="00E17EC7" w:rsidRPr="00D11FE3" w:rsidRDefault="00E17EC7" w:rsidP="00C4786D">
            <w:pPr>
              <w:numPr>
                <w:ilvl w:val="0"/>
                <w:numId w:val="9"/>
              </w:numPr>
              <w:jc w:val="lowKashida"/>
              <w:rPr>
                <w:rFonts w:cs="2  Titr"/>
                <w:rtl/>
              </w:rPr>
            </w:pPr>
            <w:r w:rsidRPr="00AF0B23">
              <w:rPr>
                <w:rFonts w:cs="B Titr" w:hint="cs"/>
                <w:rtl/>
              </w:rPr>
              <w:t>نام و سمت نماينده قانوني (</w:t>
            </w:r>
            <w:r>
              <w:rPr>
                <w:rFonts w:cs="B Titr" w:hint="cs"/>
                <w:rtl/>
              </w:rPr>
              <w:t>خریدار</w:t>
            </w:r>
            <w:r w:rsidRPr="00AF0B23">
              <w:rPr>
                <w:rFonts w:cs="B Titr" w:hint="cs"/>
                <w:rtl/>
              </w:rPr>
              <w:t>)</w:t>
            </w:r>
            <w:r w:rsidR="00C4786D" w:rsidRPr="00AF0B23">
              <w:rPr>
                <w:rFonts w:cs="B Titr" w:hint="cs"/>
                <w:rtl/>
              </w:rPr>
              <w:t xml:space="preserve"> </w:t>
            </w:r>
            <w:r w:rsidR="00C4786D" w:rsidRPr="00AF0B23">
              <w:rPr>
                <w:rFonts w:cs="B Titr" w:hint="cs"/>
                <w:rtl/>
              </w:rPr>
              <w:t>:</w:t>
            </w:r>
            <w:r w:rsidR="00C4786D">
              <w:rPr>
                <w:rFonts w:cs="B Titr" w:hint="cs"/>
                <w:rtl/>
              </w:rPr>
              <w:t xml:space="preserve">  </w:t>
            </w:r>
            <w:r w:rsidR="00C4786D">
              <w:rPr>
                <w:rFonts w:cs="2  Titr" w:hint="cs"/>
                <w:rtl/>
              </w:rPr>
              <w:t xml:space="preserve"> </w:t>
            </w:r>
            <w:bookmarkStart w:id="7" w:name="Karfarma"/>
            <w:r w:rsidR="00C4786D">
              <w:rPr>
                <w:rFonts w:cs="B Zar" w:hint="cs"/>
                <w:rtl/>
              </w:rPr>
              <w:t xml:space="preserve"> </w:t>
            </w:r>
            <w:r w:rsidR="00C4786D" w:rsidRPr="00547DE2">
              <w:rPr>
                <w:rFonts w:cs="B Titr" w:hint="cs"/>
                <w:rtl/>
              </w:rPr>
              <w:t>......</w:t>
            </w:r>
            <w:bookmarkEnd w:id="7"/>
            <w:r>
              <w:rPr>
                <w:rFonts w:cs="B Zar"/>
                <w:sz w:val="28"/>
                <w:szCs w:val="28"/>
              </w:rPr>
              <w:t xml:space="preserve"> </w:t>
            </w:r>
          </w:p>
        </w:tc>
      </w:tr>
    </w:tbl>
    <w:p w:rsidR="00E17EC7" w:rsidRPr="00D11FE3" w:rsidRDefault="00E17EC7" w:rsidP="00E17EC7">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17EC7" w:rsidRPr="00D11FE3" w:rsidTr="00B56211">
        <w:tc>
          <w:tcPr>
            <w:tcW w:w="9854" w:type="dxa"/>
          </w:tcPr>
          <w:p w:rsidR="00E17EC7" w:rsidRDefault="00E17EC7" w:rsidP="00B56211">
            <w:pPr>
              <w:numPr>
                <w:ilvl w:val="0"/>
                <w:numId w:val="6"/>
              </w:numPr>
              <w:jc w:val="lowKashida"/>
              <w:rPr>
                <w:rFonts w:cs="2  Titr"/>
                <w:sz w:val="22"/>
                <w:szCs w:val="22"/>
              </w:rPr>
            </w:pPr>
            <w:r>
              <w:rPr>
                <w:rFonts w:cs="B Titr" w:hint="cs"/>
                <w:sz w:val="22"/>
                <w:szCs w:val="22"/>
                <w:rtl/>
              </w:rPr>
              <w:t>نام شرکت فروشنده</w:t>
            </w:r>
            <w:r w:rsidR="00C4786D" w:rsidRPr="00547DE2">
              <w:rPr>
                <w:rFonts w:cs="B Titr" w:hint="cs"/>
                <w:sz w:val="22"/>
                <w:szCs w:val="22"/>
                <w:rtl/>
              </w:rPr>
              <w:t>:</w:t>
            </w:r>
            <w:r w:rsidR="00C4786D">
              <w:rPr>
                <w:rFonts w:cs="2  Titr" w:hint="cs"/>
                <w:sz w:val="22"/>
                <w:szCs w:val="22"/>
                <w:rtl/>
              </w:rPr>
              <w:t xml:space="preserve"> </w:t>
            </w:r>
            <w:bookmarkStart w:id="8" w:name="ContractorName"/>
            <w:r w:rsidR="00C4786D" w:rsidRPr="00547DE2">
              <w:rPr>
                <w:rFonts w:cs="B Zar" w:hint="cs"/>
                <w:sz w:val="22"/>
                <w:szCs w:val="22"/>
                <w:rtl/>
              </w:rPr>
              <w:t xml:space="preserve"> </w:t>
            </w:r>
            <w:r w:rsidR="00C4786D" w:rsidRPr="00547DE2">
              <w:rPr>
                <w:rFonts w:cs="B Titr" w:hint="cs"/>
                <w:rtl/>
              </w:rPr>
              <w:t>.......</w:t>
            </w:r>
            <w:bookmarkEnd w:id="8"/>
          </w:p>
          <w:p w:rsidR="00E17EC7" w:rsidRPr="00547DE2" w:rsidRDefault="00E17EC7" w:rsidP="00B56211">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فروشنده </w:t>
            </w:r>
            <w:r w:rsidR="00C4786D">
              <w:rPr>
                <w:rFonts w:cs="B Titr" w:hint="cs"/>
                <w:sz w:val="22"/>
                <w:szCs w:val="22"/>
                <w:rtl/>
              </w:rPr>
              <w:t xml:space="preserve">: </w:t>
            </w:r>
            <w:bookmarkStart w:id="9" w:name="SabtNo"/>
            <w:r w:rsidR="00C4786D" w:rsidRPr="00547DE2">
              <w:rPr>
                <w:rFonts w:cs="B Zar" w:hint="cs"/>
                <w:sz w:val="22"/>
                <w:szCs w:val="22"/>
                <w:rtl/>
              </w:rPr>
              <w:t xml:space="preserve"> </w:t>
            </w:r>
            <w:r w:rsidR="00C4786D" w:rsidRPr="00547DE2">
              <w:rPr>
                <w:rFonts w:cs="B Titr" w:hint="cs"/>
                <w:rtl/>
              </w:rPr>
              <w:t>.......</w:t>
            </w:r>
            <w:bookmarkEnd w:id="9"/>
          </w:p>
          <w:p w:rsidR="00E17EC7" w:rsidRPr="00D11FE3" w:rsidRDefault="00E17EC7" w:rsidP="00B56211">
            <w:pPr>
              <w:numPr>
                <w:ilvl w:val="0"/>
                <w:numId w:val="6"/>
              </w:numPr>
              <w:jc w:val="lowKashida"/>
              <w:rPr>
                <w:rFonts w:cs="2  Zar"/>
                <w:sz w:val="22"/>
                <w:szCs w:val="22"/>
              </w:rPr>
            </w:pPr>
            <w:r w:rsidRPr="00AF0B23">
              <w:rPr>
                <w:rFonts w:cs="B Titr" w:hint="cs"/>
                <w:sz w:val="22"/>
                <w:szCs w:val="22"/>
                <w:rtl/>
              </w:rPr>
              <w:t>تاريخ ثبت شركت</w:t>
            </w:r>
            <w:r>
              <w:rPr>
                <w:rFonts w:cs="B Titr" w:hint="cs"/>
                <w:sz w:val="22"/>
                <w:szCs w:val="22"/>
                <w:rtl/>
              </w:rPr>
              <w:t xml:space="preserve"> فروشنده</w:t>
            </w:r>
            <w:r w:rsidR="00C4786D" w:rsidRPr="00AF0B23">
              <w:rPr>
                <w:rFonts w:cs="B Titr" w:hint="cs"/>
                <w:sz w:val="22"/>
                <w:szCs w:val="22"/>
                <w:rtl/>
              </w:rPr>
              <w:t>:</w:t>
            </w:r>
            <w:r w:rsidR="00C4786D">
              <w:rPr>
                <w:rFonts w:cs="B Zar" w:hint="cs"/>
                <w:sz w:val="22"/>
                <w:szCs w:val="22"/>
                <w:rtl/>
              </w:rPr>
              <w:t xml:space="preserve"> </w:t>
            </w:r>
            <w:bookmarkStart w:id="10" w:name="SabtDate"/>
            <w:r w:rsidR="00C4786D" w:rsidRPr="00547DE2">
              <w:rPr>
                <w:rFonts w:cs="B Zar" w:hint="cs"/>
                <w:sz w:val="22"/>
                <w:szCs w:val="22"/>
                <w:rtl/>
              </w:rPr>
              <w:t xml:space="preserve"> </w:t>
            </w:r>
            <w:r w:rsidR="00C4786D" w:rsidRPr="00547DE2">
              <w:rPr>
                <w:rFonts w:cs="B Titr" w:hint="cs"/>
                <w:rtl/>
              </w:rPr>
              <w:t>.......</w:t>
            </w:r>
            <w:bookmarkEnd w:id="10"/>
            <w:r w:rsidR="00C4786D" w:rsidRPr="00547DE2">
              <w:rPr>
                <w:rFonts w:cs="B Zar" w:hint="cs"/>
                <w:sz w:val="22"/>
                <w:szCs w:val="22"/>
                <w:rtl/>
              </w:rPr>
              <w:t xml:space="preserve"> </w:t>
            </w:r>
            <w:r w:rsidR="00C4786D" w:rsidRPr="00AF0B23">
              <w:rPr>
                <w:rFonts w:cs="B Zar" w:hint="cs"/>
                <w:sz w:val="22"/>
                <w:szCs w:val="22"/>
                <w:rtl/>
              </w:rPr>
              <w:t xml:space="preserve"> </w:t>
            </w:r>
          </w:p>
          <w:p w:rsidR="00E17EC7" w:rsidRPr="000418A3" w:rsidRDefault="00E17EC7" w:rsidP="00B56211">
            <w:pPr>
              <w:numPr>
                <w:ilvl w:val="0"/>
                <w:numId w:val="6"/>
              </w:numPr>
              <w:jc w:val="lowKashida"/>
              <w:rPr>
                <w:rFonts w:cs="B Titr"/>
                <w:sz w:val="22"/>
                <w:szCs w:val="22"/>
              </w:rPr>
            </w:pPr>
            <w:r w:rsidRPr="00AF0B23">
              <w:rPr>
                <w:rFonts w:cs="B Titr" w:hint="cs"/>
                <w:sz w:val="22"/>
                <w:szCs w:val="22"/>
                <w:rtl/>
              </w:rPr>
              <w:t>تأييد صلاحيت اداره كار</w:t>
            </w:r>
            <w:r w:rsidR="00C4786D" w:rsidRPr="00AF0B23">
              <w:rPr>
                <w:rFonts w:cs="B Titr" w:hint="cs"/>
                <w:sz w:val="22"/>
                <w:szCs w:val="22"/>
                <w:rtl/>
              </w:rPr>
              <w:t>:</w:t>
            </w:r>
            <w:r w:rsidR="00C4786D" w:rsidRPr="00D11FE3">
              <w:rPr>
                <w:rFonts w:cs="2  Zar" w:hint="cs"/>
                <w:sz w:val="22"/>
                <w:szCs w:val="22"/>
                <w:rtl/>
              </w:rPr>
              <w:t xml:space="preserve"> </w:t>
            </w:r>
            <w:bookmarkStart w:id="11" w:name="KarSalahiatNo"/>
            <w:r w:rsidR="00C4786D" w:rsidRPr="00547DE2">
              <w:rPr>
                <w:rFonts w:cs="B Zar" w:hint="cs"/>
                <w:sz w:val="22"/>
                <w:szCs w:val="22"/>
                <w:rtl/>
              </w:rPr>
              <w:t xml:space="preserve"> </w:t>
            </w:r>
            <w:r w:rsidR="00C4786D" w:rsidRPr="00547DE2">
              <w:rPr>
                <w:rFonts w:cs="B Titr" w:hint="cs"/>
                <w:rtl/>
              </w:rPr>
              <w:t>.......</w:t>
            </w:r>
            <w:r w:rsidR="00C4786D" w:rsidRPr="00547DE2">
              <w:rPr>
                <w:rFonts w:cs="B Zar" w:hint="cs"/>
                <w:sz w:val="22"/>
                <w:szCs w:val="22"/>
                <w:rtl/>
              </w:rPr>
              <w:t xml:space="preserve"> </w:t>
            </w:r>
            <w:bookmarkEnd w:id="11"/>
            <w:r w:rsidR="00C4786D">
              <w:rPr>
                <w:rFonts w:cs="2  Zar" w:hint="cs"/>
                <w:sz w:val="22"/>
                <w:szCs w:val="22"/>
                <w:rtl/>
              </w:rPr>
              <w:t xml:space="preserve"> </w:t>
            </w:r>
            <w:r w:rsidR="00C4786D">
              <w:rPr>
                <w:rFonts w:cs="2  Zar" w:hint="cs"/>
                <w:sz w:val="28"/>
                <w:szCs w:val="28"/>
                <w:rtl/>
              </w:rPr>
              <w:t xml:space="preserve"> </w:t>
            </w:r>
            <w:r w:rsidR="00C4786D" w:rsidRPr="00AF0B23">
              <w:rPr>
                <w:rFonts w:cs="B Zar" w:hint="cs"/>
                <w:sz w:val="28"/>
                <w:szCs w:val="28"/>
                <w:rtl/>
              </w:rPr>
              <w:t xml:space="preserve">مورخ </w:t>
            </w:r>
            <w:bookmarkStart w:id="12" w:name="KarSalahiatDate"/>
            <w:r w:rsidR="00C4786D">
              <w:rPr>
                <w:rFonts w:cs="B Zar" w:hint="cs"/>
                <w:sz w:val="22"/>
                <w:szCs w:val="22"/>
                <w:rtl/>
              </w:rPr>
              <w:t xml:space="preserve"> </w:t>
            </w:r>
            <w:r w:rsidR="00C4786D" w:rsidRPr="00547DE2">
              <w:rPr>
                <w:rFonts w:cs="B Titr" w:hint="cs"/>
                <w:rtl/>
              </w:rPr>
              <w:t>.......</w:t>
            </w:r>
            <w:bookmarkEnd w:id="12"/>
          </w:p>
          <w:p w:rsidR="00C4786D" w:rsidRPr="00CC021F" w:rsidRDefault="00E17EC7" w:rsidP="00C4786D">
            <w:pPr>
              <w:numPr>
                <w:ilvl w:val="0"/>
                <w:numId w:val="6"/>
              </w:numPr>
              <w:jc w:val="lowKashida"/>
              <w:rPr>
                <w:rFonts w:cs="2  Zar"/>
                <w:sz w:val="22"/>
                <w:szCs w:val="22"/>
              </w:rPr>
            </w:pPr>
            <w:r w:rsidRPr="00AF0B23">
              <w:rPr>
                <w:rFonts w:cs="B Titr" w:hint="cs"/>
                <w:sz w:val="22"/>
                <w:szCs w:val="22"/>
                <w:rtl/>
              </w:rPr>
              <w:t>تأييد صلاحيت ايمني</w:t>
            </w:r>
            <w:r w:rsidR="00C4786D" w:rsidRPr="00AF0B23">
              <w:rPr>
                <w:rFonts w:cs="B Titr" w:hint="cs"/>
                <w:sz w:val="22"/>
                <w:szCs w:val="22"/>
                <w:rtl/>
              </w:rPr>
              <w:t>:</w:t>
            </w:r>
            <w:r w:rsidR="00C4786D">
              <w:rPr>
                <w:rFonts w:cs="2  Zar" w:hint="cs"/>
                <w:sz w:val="28"/>
                <w:szCs w:val="28"/>
                <w:rtl/>
              </w:rPr>
              <w:t xml:space="preserve"> </w:t>
            </w:r>
            <w:bookmarkStart w:id="13" w:name="ImeniSalahiatNo"/>
            <w:r w:rsidR="00C4786D">
              <w:rPr>
                <w:rFonts w:cs="B Zar" w:hint="cs"/>
                <w:sz w:val="28"/>
                <w:szCs w:val="28"/>
                <w:rtl/>
              </w:rPr>
              <w:t xml:space="preserve"> </w:t>
            </w:r>
            <w:r w:rsidR="00C4786D" w:rsidRPr="00547DE2">
              <w:rPr>
                <w:rFonts w:cs="B Titr" w:hint="cs"/>
                <w:rtl/>
              </w:rPr>
              <w:t>.......</w:t>
            </w:r>
            <w:r w:rsidR="00C4786D">
              <w:rPr>
                <w:rFonts w:cs="B Zar" w:hint="cs"/>
                <w:sz w:val="28"/>
                <w:szCs w:val="28"/>
                <w:rtl/>
              </w:rPr>
              <w:t xml:space="preserve"> </w:t>
            </w:r>
            <w:bookmarkEnd w:id="13"/>
            <w:r w:rsidR="00C4786D">
              <w:rPr>
                <w:rFonts w:cs="B Zar" w:hint="cs"/>
                <w:sz w:val="28"/>
                <w:szCs w:val="28"/>
                <w:rtl/>
              </w:rPr>
              <w:t xml:space="preserve"> </w:t>
            </w:r>
            <w:r w:rsidR="00C4786D" w:rsidRPr="00AF0B23">
              <w:rPr>
                <w:rFonts w:cs="B Zar" w:hint="cs"/>
                <w:sz w:val="28"/>
                <w:szCs w:val="28"/>
                <w:rtl/>
              </w:rPr>
              <w:t xml:space="preserve"> مورخ </w:t>
            </w:r>
            <w:bookmarkStart w:id="14" w:name="ImeniSalahiatDate"/>
            <w:r w:rsidR="00C4786D">
              <w:rPr>
                <w:rFonts w:cs="B Zar" w:hint="cs"/>
                <w:sz w:val="28"/>
                <w:szCs w:val="28"/>
                <w:rtl/>
              </w:rPr>
              <w:t xml:space="preserve"> </w:t>
            </w:r>
            <w:r w:rsidR="00C4786D" w:rsidRPr="00547DE2">
              <w:rPr>
                <w:rFonts w:cs="B Titr" w:hint="cs"/>
                <w:rtl/>
              </w:rPr>
              <w:t>.......</w:t>
            </w:r>
            <w:r w:rsidR="00C4786D">
              <w:rPr>
                <w:rFonts w:cs="B Zar" w:hint="cs"/>
                <w:sz w:val="28"/>
                <w:szCs w:val="28"/>
                <w:rtl/>
              </w:rPr>
              <w:t xml:space="preserve"> </w:t>
            </w:r>
            <w:bookmarkEnd w:id="14"/>
          </w:p>
          <w:p w:rsidR="00E17EC7" w:rsidRPr="00D11FE3" w:rsidRDefault="00E17EC7" w:rsidP="00131AA9">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w:t>
            </w:r>
            <w:r w:rsidR="00131AA9">
              <w:rPr>
                <w:rFonts w:cs="B Titr" w:hint="cs"/>
                <w:sz w:val="22"/>
                <w:szCs w:val="22"/>
                <w:rtl/>
              </w:rPr>
              <w:t>فروشنده</w:t>
            </w:r>
            <w:r>
              <w:rPr>
                <w:rFonts w:cs="B Titr" w:hint="cs"/>
                <w:sz w:val="22"/>
                <w:szCs w:val="22"/>
                <w:rtl/>
              </w:rPr>
              <w:t xml:space="preserve">: آقای/ </w:t>
            </w:r>
            <w:r w:rsidR="00C4786D">
              <w:rPr>
                <w:rFonts w:cs="B Titr" w:hint="cs"/>
                <w:sz w:val="22"/>
                <w:szCs w:val="22"/>
                <w:rtl/>
              </w:rPr>
              <w:t xml:space="preserve">خانم  </w:t>
            </w:r>
            <w:bookmarkStart w:id="15" w:name="ContractorBossName"/>
            <w:r w:rsidR="00C4786D">
              <w:rPr>
                <w:rFonts w:cs="B Zar" w:hint="cs"/>
                <w:sz w:val="22"/>
                <w:szCs w:val="22"/>
                <w:rtl/>
              </w:rPr>
              <w:t xml:space="preserve">  </w:t>
            </w:r>
            <w:r w:rsidR="00C4786D" w:rsidRPr="00547DE2">
              <w:rPr>
                <w:rFonts w:cs="B Titr" w:hint="cs"/>
                <w:rtl/>
              </w:rPr>
              <w:t>.......</w:t>
            </w:r>
            <w:r w:rsidR="00C4786D">
              <w:rPr>
                <w:rFonts w:cs="B Zar" w:hint="cs"/>
                <w:sz w:val="22"/>
                <w:szCs w:val="22"/>
                <w:rtl/>
              </w:rPr>
              <w:t xml:space="preserve"> </w:t>
            </w:r>
            <w:bookmarkEnd w:id="15"/>
            <w:r w:rsidR="00C4786D">
              <w:rPr>
                <w:rFonts w:cs="2  Zar" w:hint="cs"/>
                <w:sz w:val="22"/>
                <w:szCs w:val="22"/>
                <w:rtl/>
              </w:rPr>
              <w:t xml:space="preserve"> </w:t>
            </w:r>
            <w:r w:rsidR="00C4786D">
              <w:rPr>
                <w:rFonts w:cs="B Titr" w:hint="cs"/>
                <w:sz w:val="22"/>
                <w:szCs w:val="22"/>
                <w:rtl/>
              </w:rPr>
              <w:t xml:space="preserve"> فرزند : </w:t>
            </w:r>
            <w:bookmarkStart w:id="16" w:name="ContractorBossFatherName"/>
            <w:r w:rsidR="00C4786D">
              <w:rPr>
                <w:rFonts w:cs="B Zar" w:hint="cs"/>
                <w:sz w:val="22"/>
                <w:szCs w:val="22"/>
                <w:rtl/>
              </w:rPr>
              <w:t xml:space="preserve"> </w:t>
            </w:r>
            <w:r w:rsidR="00C4786D" w:rsidRPr="00547DE2">
              <w:rPr>
                <w:rFonts w:cs="B Titr" w:hint="cs"/>
                <w:rtl/>
              </w:rPr>
              <w:t>.......</w:t>
            </w:r>
            <w:r w:rsidR="00C4786D">
              <w:rPr>
                <w:rFonts w:cs="B Zar" w:hint="cs"/>
                <w:sz w:val="22"/>
                <w:szCs w:val="22"/>
                <w:rtl/>
              </w:rPr>
              <w:t xml:space="preserve"> </w:t>
            </w:r>
            <w:bookmarkEnd w:id="16"/>
            <w:r w:rsidR="00C4786D">
              <w:rPr>
                <w:rFonts w:cs="B Zar" w:hint="cs"/>
                <w:sz w:val="22"/>
                <w:szCs w:val="22"/>
                <w:rtl/>
              </w:rPr>
              <w:t xml:space="preserve">  </w:t>
            </w:r>
            <w:r w:rsidR="00C4786D" w:rsidRPr="00DE665D">
              <w:rPr>
                <w:rFonts w:cs="B Titr" w:hint="cs"/>
                <w:sz w:val="22"/>
                <w:szCs w:val="22"/>
                <w:rtl/>
              </w:rPr>
              <w:t>شماره شناسنامه :</w:t>
            </w:r>
            <w:r w:rsidR="00C4786D">
              <w:rPr>
                <w:rFonts w:cs="B Titr" w:hint="cs"/>
                <w:sz w:val="22"/>
                <w:szCs w:val="22"/>
                <w:rtl/>
              </w:rPr>
              <w:t xml:space="preserve"> </w:t>
            </w:r>
            <w:bookmarkStart w:id="17" w:name="ContractorBossSSNo"/>
            <w:r w:rsidR="00C4786D">
              <w:rPr>
                <w:rFonts w:cs="B Zar" w:hint="cs"/>
                <w:sz w:val="22"/>
                <w:szCs w:val="22"/>
                <w:rtl/>
              </w:rPr>
              <w:t xml:space="preserve"> </w:t>
            </w:r>
            <w:r w:rsidR="00C4786D" w:rsidRPr="00547DE2">
              <w:rPr>
                <w:rFonts w:cs="B Titr" w:hint="cs"/>
                <w:rtl/>
              </w:rPr>
              <w:t>.......</w:t>
            </w:r>
            <w:bookmarkEnd w:id="17"/>
          </w:p>
          <w:p w:rsidR="00E17EC7" w:rsidRPr="00D11FE3" w:rsidRDefault="00E17EC7" w:rsidP="00131AA9">
            <w:pPr>
              <w:numPr>
                <w:ilvl w:val="0"/>
                <w:numId w:val="6"/>
              </w:numPr>
              <w:jc w:val="lowKashida"/>
              <w:rPr>
                <w:rFonts w:cs="2  Titr"/>
                <w:sz w:val="22"/>
                <w:szCs w:val="22"/>
              </w:rPr>
            </w:pPr>
            <w:r w:rsidRPr="00AF0B23">
              <w:rPr>
                <w:rFonts w:cs="B Titr" w:hint="cs"/>
                <w:sz w:val="22"/>
                <w:szCs w:val="22"/>
                <w:rtl/>
              </w:rPr>
              <w:t xml:space="preserve">سمت نماينده شركت </w:t>
            </w:r>
            <w:r w:rsidR="00131AA9">
              <w:rPr>
                <w:rFonts w:cs="B Titr" w:hint="cs"/>
                <w:sz w:val="22"/>
                <w:szCs w:val="22"/>
                <w:rtl/>
              </w:rPr>
              <w:t>فروشنده</w:t>
            </w:r>
            <w:r>
              <w:rPr>
                <w:rFonts w:cs="B Titr" w:hint="cs"/>
                <w:sz w:val="22"/>
                <w:szCs w:val="22"/>
                <w:rtl/>
              </w:rPr>
              <w:t>:</w:t>
            </w:r>
            <w:r w:rsidR="00131AA9">
              <w:rPr>
                <w:rFonts w:cs="B Titr" w:hint="cs"/>
                <w:sz w:val="22"/>
                <w:szCs w:val="22"/>
                <w:rtl/>
              </w:rPr>
              <w:t xml:space="preserve"> مدیر عامل</w:t>
            </w:r>
          </w:p>
          <w:p w:rsidR="00E17EC7" w:rsidRPr="00AB7471" w:rsidRDefault="00E17EC7" w:rsidP="00B56211">
            <w:pPr>
              <w:numPr>
                <w:ilvl w:val="0"/>
                <w:numId w:val="6"/>
              </w:numPr>
              <w:jc w:val="lowKashida"/>
              <w:rPr>
                <w:rFonts w:cs="2  Titr"/>
                <w:sz w:val="8"/>
                <w:szCs w:val="8"/>
              </w:rPr>
            </w:pPr>
            <w:r w:rsidRPr="00AF0B23">
              <w:rPr>
                <w:rFonts w:cs="B Titr" w:hint="cs"/>
                <w:sz w:val="22"/>
                <w:szCs w:val="22"/>
                <w:rtl/>
              </w:rPr>
              <w:t>آدرس و تلفن شركت</w:t>
            </w:r>
            <w:r w:rsidR="00131AA9">
              <w:rPr>
                <w:rFonts w:cs="B Titr" w:hint="cs"/>
                <w:sz w:val="22"/>
                <w:szCs w:val="22"/>
                <w:rtl/>
              </w:rPr>
              <w:t xml:space="preserve"> فروشنده</w:t>
            </w:r>
            <w:r w:rsidR="00C4786D">
              <w:rPr>
                <w:rFonts w:cs="B Titr" w:hint="cs"/>
                <w:sz w:val="22"/>
                <w:szCs w:val="22"/>
                <w:rtl/>
              </w:rPr>
              <w:t>:</w:t>
            </w:r>
            <w:bookmarkStart w:id="18" w:name="ContractorAddress"/>
            <w:r w:rsidR="00C4786D">
              <w:rPr>
                <w:rFonts w:cs="B Titr" w:hint="cs"/>
                <w:sz w:val="22"/>
                <w:szCs w:val="22"/>
                <w:rtl/>
              </w:rPr>
              <w:t xml:space="preserve"> </w:t>
            </w:r>
            <w:r w:rsidR="00C4786D">
              <w:rPr>
                <w:rFonts w:cs="B Zar" w:hint="cs"/>
                <w:sz w:val="22"/>
                <w:szCs w:val="22"/>
                <w:rtl/>
              </w:rPr>
              <w:t xml:space="preserve"> </w:t>
            </w:r>
            <w:r w:rsidR="00C4786D" w:rsidRPr="00547DE2">
              <w:rPr>
                <w:rFonts w:cs="B Titr" w:hint="cs"/>
                <w:rtl/>
              </w:rPr>
              <w:t>.......</w:t>
            </w:r>
            <w:bookmarkEnd w:id="18"/>
            <w:r w:rsidR="00C4786D">
              <w:rPr>
                <w:rFonts w:cs="B Zar" w:hint="cs"/>
                <w:sz w:val="22"/>
                <w:szCs w:val="22"/>
                <w:rtl/>
              </w:rPr>
              <w:t xml:space="preserve">  </w:t>
            </w:r>
          </w:p>
          <w:p w:rsidR="00E17EC7" w:rsidRPr="00D11FE3" w:rsidRDefault="00C4786D" w:rsidP="00B56211">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19"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19"/>
            <w:r>
              <w:rPr>
                <w:rFonts w:cs="B Zar" w:hint="cs"/>
                <w:sz w:val="22"/>
                <w:szCs w:val="22"/>
                <w:rtl/>
              </w:rPr>
              <w:t xml:space="preserve"> </w:t>
            </w:r>
            <w:r w:rsidRPr="004E5699">
              <w:rPr>
                <w:rFonts w:cs="B Titr" w:hint="cs"/>
                <w:sz w:val="22"/>
                <w:szCs w:val="22"/>
                <w:rtl/>
              </w:rPr>
              <w:t xml:space="preserve"> فاکس :</w:t>
            </w:r>
            <w:bookmarkStart w:id="20"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20"/>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21"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21"/>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2"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2"/>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3" w:name="ContractorPostalCode"/>
            <w:r w:rsidRPr="004E5699">
              <w:rPr>
                <w:rFonts w:cs="B Zar" w:hint="cs"/>
                <w:sz w:val="22"/>
                <w:szCs w:val="22"/>
                <w:rtl/>
              </w:rPr>
              <w:t xml:space="preserve"> </w:t>
            </w:r>
            <w:r w:rsidRPr="00547DE2">
              <w:rPr>
                <w:rFonts w:cs="B Titr" w:hint="cs"/>
                <w:rtl/>
              </w:rPr>
              <w:t>.......</w:t>
            </w:r>
            <w:bookmarkEnd w:id="23"/>
            <w:r w:rsidRPr="004E5699">
              <w:rPr>
                <w:rFonts w:cs="B Zar" w:hint="cs"/>
                <w:sz w:val="22"/>
                <w:szCs w:val="22"/>
                <w:rtl/>
              </w:rPr>
              <w:t xml:space="preserve">  </w:t>
            </w:r>
          </w:p>
        </w:tc>
      </w:tr>
    </w:tbl>
    <w:p w:rsidR="00E17EC7" w:rsidRPr="007F344A" w:rsidRDefault="00E17EC7" w:rsidP="00E17EC7">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17EC7" w:rsidRPr="00BC3AC0" w:rsidTr="00B56211">
        <w:tc>
          <w:tcPr>
            <w:tcW w:w="9854" w:type="dxa"/>
          </w:tcPr>
          <w:p w:rsidR="00E17EC7" w:rsidRPr="00BC3AC0" w:rsidRDefault="00E17EC7" w:rsidP="00B56211">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Pr>
                <w:rFonts w:cs="2  Titr" w:hint="cs"/>
                <w:sz w:val="22"/>
                <w:szCs w:val="22"/>
                <w:rtl/>
              </w:rPr>
              <w:t xml:space="preserve"> </w:t>
            </w:r>
            <w:r w:rsidRPr="00870F00">
              <w:rPr>
                <w:rFonts w:cs="2  Zar" w:hint="cs"/>
                <w:sz w:val="27"/>
                <w:szCs w:val="27"/>
                <w:rtl/>
              </w:rPr>
              <w:t>صورتجلسه مناقصه</w:t>
            </w:r>
            <w:r>
              <w:rPr>
                <w:rFonts w:cs="2  Zar" w:hint="cs"/>
                <w:sz w:val="27"/>
                <w:szCs w:val="27"/>
                <w:rtl/>
              </w:rPr>
              <w:t xml:space="preserve"> </w:t>
            </w:r>
            <w:r w:rsidR="00C4786D" w:rsidRPr="00AF0B23">
              <w:rPr>
                <w:rFonts w:cs="B Zar" w:hint="cs"/>
                <w:sz w:val="28"/>
                <w:szCs w:val="28"/>
                <w:rtl/>
              </w:rPr>
              <w:t>شماره</w:t>
            </w:r>
            <w:bookmarkStart w:id="24" w:name="CommissionNo"/>
            <w:r w:rsidR="00C4786D">
              <w:rPr>
                <w:rFonts w:cs="B Zar" w:hint="cs"/>
                <w:sz w:val="28"/>
                <w:szCs w:val="28"/>
                <w:rtl/>
              </w:rPr>
              <w:t xml:space="preserve">  </w:t>
            </w:r>
            <w:r w:rsidR="00C4786D" w:rsidRPr="00547DE2">
              <w:rPr>
                <w:rFonts w:cs="B Titr" w:hint="cs"/>
                <w:rtl/>
              </w:rPr>
              <w:t>.......</w:t>
            </w:r>
            <w:r w:rsidR="00C4786D">
              <w:rPr>
                <w:rFonts w:cs="B Zar" w:hint="cs"/>
                <w:sz w:val="28"/>
                <w:szCs w:val="28"/>
                <w:rtl/>
              </w:rPr>
              <w:t xml:space="preserve"> </w:t>
            </w:r>
            <w:bookmarkEnd w:id="24"/>
            <w:r w:rsidR="00C4786D">
              <w:rPr>
                <w:rFonts w:cs="B Zar" w:hint="cs"/>
                <w:sz w:val="28"/>
                <w:szCs w:val="28"/>
                <w:rtl/>
              </w:rPr>
              <w:t xml:space="preserve">  </w:t>
            </w:r>
            <w:r w:rsidR="00C4786D" w:rsidRPr="00AF0B23">
              <w:rPr>
                <w:rFonts w:cs="B Zar" w:hint="cs"/>
                <w:sz w:val="28"/>
                <w:szCs w:val="28"/>
                <w:rtl/>
              </w:rPr>
              <w:t>مورخ</w:t>
            </w:r>
            <w:bookmarkStart w:id="25" w:name="CommissionDate"/>
            <w:r w:rsidR="00C4786D">
              <w:rPr>
                <w:rFonts w:cs="B Zar" w:hint="cs"/>
                <w:sz w:val="28"/>
                <w:szCs w:val="28"/>
                <w:rtl/>
              </w:rPr>
              <w:t xml:space="preserve">  </w:t>
            </w:r>
            <w:r w:rsidR="00C4786D" w:rsidRPr="00547DE2">
              <w:rPr>
                <w:rFonts w:cs="B Titr" w:hint="cs"/>
                <w:rtl/>
              </w:rPr>
              <w:t>.......</w:t>
            </w:r>
            <w:r w:rsidR="00C4786D">
              <w:rPr>
                <w:rFonts w:cs="B Zar" w:hint="cs"/>
                <w:sz w:val="28"/>
                <w:szCs w:val="28"/>
                <w:rtl/>
              </w:rPr>
              <w:t xml:space="preserve"> </w:t>
            </w:r>
            <w:bookmarkEnd w:id="25"/>
            <w:r w:rsidR="00C4786D">
              <w:rPr>
                <w:rFonts w:cs="B Zar" w:hint="cs"/>
                <w:sz w:val="28"/>
                <w:szCs w:val="28"/>
                <w:rtl/>
              </w:rPr>
              <w:t xml:space="preserve"> </w:t>
            </w:r>
            <w:bookmarkStart w:id="26" w:name="ContractDoc"/>
            <w:r w:rsidR="00C4786D" w:rsidRPr="00AF0B23">
              <w:rPr>
                <w:rFonts w:cs="B Zar" w:hint="cs"/>
                <w:sz w:val="28"/>
                <w:szCs w:val="28"/>
                <w:rtl/>
              </w:rPr>
              <w:t xml:space="preserve"> </w:t>
            </w:r>
            <w:r w:rsidR="00C4786D">
              <w:rPr>
                <w:rFonts w:cs="B Zar" w:hint="cs"/>
                <w:sz w:val="28"/>
                <w:szCs w:val="28"/>
                <w:rtl/>
              </w:rPr>
              <w:t xml:space="preserve"> </w:t>
            </w:r>
            <w:r w:rsidR="00C4786D" w:rsidRPr="00547DE2">
              <w:rPr>
                <w:rFonts w:cs="B Titr" w:hint="cs"/>
                <w:rtl/>
              </w:rPr>
              <w:t>.......</w:t>
            </w:r>
            <w:bookmarkEnd w:id="26"/>
          </w:p>
        </w:tc>
      </w:tr>
    </w:tbl>
    <w:p w:rsidR="00E17EC7" w:rsidRDefault="00E17EC7" w:rsidP="00E17EC7">
      <w:pPr>
        <w:rPr>
          <w:rFonts w:cs="2  Titr"/>
          <w:sz w:val="8"/>
          <w:szCs w:val="8"/>
          <w:rtl/>
        </w:rPr>
      </w:pPr>
    </w:p>
    <w:tbl>
      <w:tblPr>
        <w:bidiVisual/>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3C5AF4" w:rsidRPr="00B56211" w:rsidTr="00B56211">
        <w:tc>
          <w:tcPr>
            <w:tcW w:w="9322" w:type="dxa"/>
            <w:shd w:val="clear" w:color="auto" w:fill="auto"/>
          </w:tcPr>
          <w:p w:rsidR="003C5AF4" w:rsidRPr="00B56211" w:rsidRDefault="003C5AF4" w:rsidP="0025015F">
            <w:pPr>
              <w:numPr>
                <w:ilvl w:val="0"/>
                <w:numId w:val="1"/>
              </w:numPr>
              <w:rPr>
                <w:rFonts w:cs="2  Zar"/>
                <w:color w:val="000000"/>
                <w:sz w:val="28"/>
                <w:szCs w:val="28"/>
                <w:rtl/>
              </w:rPr>
            </w:pPr>
            <w:r w:rsidRPr="00B56211">
              <w:rPr>
                <w:rFonts w:cs="2  Zar" w:hint="cs"/>
                <w:sz w:val="27"/>
                <w:szCs w:val="27"/>
                <w:rtl/>
              </w:rPr>
              <w:t xml:space="preserve">اين‌قرارداد شامل </w:t>
            </w:r>
            <w:r w:rsidRPr="00B56211">
              <w:rPr>
                <w:rFonts w:cs="2  Titr" w:hint="cs"/>
                <w:b/>
                <w:bCs/>
                <w:u w:val="single"/>
                <w:rtl/>
              </w:rPr>
              <w:t>18</w:t>
            </w:r>
            <w:r w:rsidRPr="00B56211">
              <w:rPr>
                <w:rFonts w:cs="2  Titr" w:hint="cs"/>
                <w:rtl/>
              </w:rPr>
              <w:t xml:space="preserve"> </w:t>
            </w:r>
            <w:r w:rsidRPr="00B56211">
              <w:rPr>
                <w:rFonts w:cs="2  Zar" w:hint="cs"/>
                <w:sz w:val="28"/>
                <w:szCs w:val="28"/>
                <w:rtl/>
              </w:rPr>
              <w:t>ماده،</w:t>
            </w:r>
            <w:r w:rsidR="0025015F">
              <w:rPr>
                <w:rFonts w:cs="2  Titr" w:hint="cs"/>
                <w:b/>
                <w:bCs/>
                <w:u w:val="single"/>
                <w:rtl/>
              </w:rPr>
              <w:t>24</w:t>
            </w:r>
            <w:r w:rsidRPr="00B56211">
              <w:rPr>
                <w:rFonts w:cs="2  Titr" w:hint="cs"/>
                <w:rtl/>
              </w:rPr>
              <w:t xml:space="preserve"> </w:t>
            </w:r>
            <w:r w:rsidRPr="00B56211">
              <w:rPr>
                <w:rFonts w:cs="2  Zar" w:hint="cs"/>
                <w:sz w:val="27"/>
                <w:szCs w:val="27"/>
                <w:rtl/>
              </w:rPr>
              <w:t xml:space="preserve">تبصره، </w:t>
            </w:r>
            <w:r w:rsidRPr="00B56211">
              <w:rPr>
                <w:rFonts w:cs="2  Titr" w:hint="cs"/>
                <w:b/>
                <w:bCs/>
                <w:u w:val="single"/>
                <w:rtl/>
              </w:rPr>
              <w:t>7</w:t>
            </w:r>
            <w:r w:rsidRPr="00B56211">
              <w:rPr>
                <w:rFonts w:cs="2  Titr" w:hint="cs"/>
                <w:rtl/>
              </w:rPr>
              <w:t xml:space="preserve"> </w:t>
            </w:r>
            <w:r w:rsidRPr="00B56211">
              <w:rPr>
                <w:rFonts w:cs="2  Zar" w:hint="cs"/>
                <w:sz w:val="27"/>
                <w:szCs w:val="27"/>
                <w:rtl/>
              </w:rPr>
              <w:t xml:space="preserve">صفحه و </w:t>
            </w:r>
            <w:r w:rsidRPr="00B56211">
              <w:rPr>
                <w:rFonts w:cs="2  Titr" w:hint="cs"/>
                <w:b/>
                <w:bCs/>
                <w:u w:val="single"/>
                <w:rtl/>
              </w:rPr>
              <w:t>5</w:t>
            </w:r>
            <w:r w:rsidRPr="00B56211">
              <w:rPr>
                <w:rFonts w:cs="2  Titr" w:hint="cs"/>
                <w:rtl/>
              </w:rPr>
              <w:t xml:space="preserve">  </w:t>
            </w:r>
            <w:r w:rsidRPr="00B56211">
              <w:rPr>
                <w:rFonts w:cs="2  Zar" w:hint="cs"/>
                <w:sz w:val="27"/>
                <w:szCs w:val="27"/>
                <w:rtl/>
              </w:rPr>
              <w:t>نسخه تنظيم شده كه هر كدام حكم واحد را دارد.</w:t>
            </w:r>
          </w:p>
        </w:tc>
      </w:tr>
    </w:tbl>
    <w:p w:rsidR="003C5AF4" w:rsidRDefault="003C5AF4" w:rsidP="00E17EC7">
      <w:pPr>
        <w:rPr>
          <w:rFonts w:cs="2  Titr"/>
          <w:sz w:val="8"/>
          <w:szCs w:val="8"/>
          <w:rtl/>
        </w:rPr>
      </w:pPr>
    </w:p>
    <w:p w:rsidR="003C5AF4" w:rsidRPr="003C5AF4" w:rsidRDefault="003C5AF4" w:rsidP="00E17EC7">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33491" w:rsidRPr="009142E5" w:rsidTr="009142E5">
        <w:tc>
          <w:tcPr>
            <w:tcW w:w="9286" w:type="dxa"/>
          </w:tcPr>
          <w:p w:rsidR="00ED3226" w:rsidRPr="002A0436" w:rsidRDefault="00ED3226" w:rsidP="00AF03D5">
            <w:pPr>
              <w:spacing w:line="216" w:lineRule="auto"/>
              <w:jc w:val="lowKashida"/>
              <w:rPr>
                <w:rFonts w:cs="2  Zar"/>
                <w:color w:val="000000"/>
                <w:sz w:val="27"/>
                <w:szCs w:val="27"/>
                <w:rtl/>
              </w:rPr>
            </w:pPr>
            <w:r w:rsidRPr="002A0436">
              <w:rPr>
                <w:rFonts w:cs="2  Titr" w:hint="cs"/>
                <w:color w:val="000000"/>
                <w:u w:val="single"/>
                <w:rtl/>
              </w:rPr>
              <w:t>ماده2: مدت انجام قرارداد:</w:t>
            </w:r>
            <w:r w:rsidRPr="002A0436">
              <w:rPr>
                <w:rFonts w:cs="2  Titr" w:hint="cs"/>
                <w:color w:val="000000"/>
                <w:rtl/>
              </w:rPr>
              <w:t xml:space="preserve"> </w:t>
            </w:r>
            <w:r w:rsidR="00E17EC7" w:rsidRPr="00B35A4B">
              <w:rPr>
                <w:rFonts w:cs="B Zar" w:hint="cs"/>
                <w:sz w:val="27"/>
                <w:szCs w:val="27"/>
                <w:rtl/>
              </w:rPr>
              <w:t xml:space="preserve">از </w:t>
            </w:r>
            <w:r w:rsidR="00C4786D" w:rsidRPr="00B35A4B">
              <w:rPr>
                <w:rFonts w:cs="B Zar" w:hint="cs"/>
                <w:sz w:val="27"/>
                <w:szCs w:val="27"/>
                <w:rtl/>
              </w:rPr>
              <w:t>تاريخ</w:t>
            </w:r>
            <w:r w:rsidR="00C4786D">
              <w:rPr>
                <w:rFonts w:cs="B Zar" w:hint="cs"/>
                <w:sz w:val="27"/>
                <w:szCs w:val="27"/>
                <w:rtl/>
              </w:rPr>
              <w:t xml:space="preserve">  </w:t>
            </w:r>
            <w:bookmarkStart w:id="27" w:name="FromDate"/>
            <w:r w:rsidR="00C4786D">
              <w:rPr>
                <w:rFonts w:cs="B Zar" w:hint="cs"/>
                <w:sz w:val="27"/>
                <w:szCs w:val="27"/>
                <w:rtl/>
              </w:rPr>
              <w:t xml:space="preserve">  </w:t>
            </w:r>
            <w:r w:rsidR="00C4786D" w:rsidRPr="00547DE2">
              <w:rPr>
                <w:rFonts w:cs="B Titr" w:hint="cs"/>
                <w:rtl/>
              </w:rPr>
              <w:t>.......</w:t>
            </w:r>
            <w:r w:rsidR="00C4786D">
              <w:rPr>
                <w:rFonts w:cs="B Zar" w:hint="cs"/>
                <w:sz w:val="27"/>
                <w:szCs w:val="27"/>
                <w:rtl/>
              </w:rPr>
              <w:t xml:space="preserve">  </w:t>
            </w:r>
            <w:bookmarkEnd w:id="27"/>
            <w:r w:rsidR="00C4786D">
              <w:rPr>
                <w:rFonts w:cs="B Zar" w:hint="cs"/>
                <w:sz w:val="27"/>
                <w:szCs w:val="27"/>
                <w:rtl/>
              </w:rPr>
              <w:t xml:space="preserve">  </w:t>
            </w:r>
            <w:r w:rsidR="00C4786D" w:rsidRPr="00B35A4B">
              <w:rPr>
                <w:rFonts w:cs="B Zar" w:hint="cs"/>
                <w:sz w:val="27"/>
                <w:szCs w:val="27"/>
                <w:rtl/>
              </w:rPr>
              <w:t>لغايت</w:t>
            </w:r>
            <w:r w:rsidR="00C4786D">
              <w:rPr>
                <w:rFonts w:cs="B Zar" w:hint="cs"/>
                <w:sz w:val="27"/>
                <w:szCs w:val="27"/>
                <w:rtl/>
              </w:rPr>
              <w:t xml:space="preserve"> </w:t>
            </w:r>
            <w:bookmarkStart w:id="28" w:name="ToDate"/>
            <w:r w:rsidR="00C4786D">
              <w:rPr>
                <w:rFonts w:cs="B Zar" w:hint="cs"/>
                <w:sz w:val="27"/>
                <w:szCs w:val="27"/>
                <w:rtl/>
              </w:rPr>
              <w:t xml:space="preserve">  </w:t>
            </w:r>
            <w:r w:rsidR="00C4786D" w:rsidRPr="00547DE2">
              <w:rPr>
                <w:rFonts w:cs="B Titr" w:hint="cs"/>
                <w:rtl/>
              </w:rPr>
              <w:t>.......</w:t>
            </w:r>
            <w:r w:rsidR="00C4786D">
              <w:rPr>
                <w:rFonts w:cs="B Zar" w:hint="cs"/>
                <w:sz w:val="27"/>
                <w:szCs w:val="27"/>
                <w:rtl/>
              </w:rPr>
              <w:t xml:space="preserve"> </w:t>
            </w:r>
            <w:bookmarkEnd w:id="28"/>
            <w:r w:rsidR="00C4786D">
              <w:rPr>
                <w:rFonts w:cs="B Zar" w:hint="cs"/>
                <w:sz w:val="27"/>
                <w:szCs w:val="27"/>
                <w:rtl/>
              </w:rPr>
              <w:t xml:space="preserve"> </w:t>
            </w:r>
            <w:r w:rsidR="00C4786D" w:rsidRPr="00B35A4B">
              <w:rPr>
                <w:rFonts w:cs="B Zar" w:hint="cs"/>
                <w:sz w:val="27"/>
                <w:szCs w:val="27"/>
                <w:rtl/>
              </w:rPr>
              <w:t xml:space="preserve"> </w:t>
            </w:r>
            <w:bookmarkStart w:id="29" w:name="Modat"/>
            <w:r w:rsidR="00C4786D">
              <w:rPr>
                <w:rFonts w:cs="2  Zar" w:hint="cs"/>
                <w:sz w:val="27"/>
                <w:szCs w:val="27"/>
                <w:rtl/>
              </w:rPr>
              <w:t xml:space="preserve">  </w:t>
            </w:r>
            <w:r w:rsidR="00C4786D" w:rsidRPr="00547DE2">
              <w:rPr>
                <w:rFonts w:cs="B Titr" w:hint="cs"/>
                <w:rtl/>
              </w:rPr>
              <w:t>.......</w:t>
            </w:r>
            <w:bookmarkEnd w:id="29"/>
            <w:r w:rsidR="00C4786D">
              <w:rPr>
                <w:rFonts w:cs="2  Zar" w:hint="cs"/>
                <w:sz w:val="27"/>
                <w:szCs w:val="27"/>
                <w:rtl/>
              </w:rPr>
              <w:t xml:space="preserve">  </w:t>
            </w:r>
          </w:p>
          <w:p w:rsidR="00536FA0" w:rsidRDefault="00763ACC" w:rsidP="00AF03D5">
            <w:pPr>
              <w:spacing w:line="216" w:lineRule="auto"/>
              <w:jc w:val="lowKashida"/>
              <w:rPr>
                <w:rFonts w:cs="2  Zar"/>
                <w:color w:val="000000"/>
                <w:sz w:val="27"/>
                <w:szCs w:val="27"/>
                <w:rtl/>
              </w:rPr>
            </w:pPr>
            <w:r w:rsidRPr="00BC6C1C">
              <w:rPr>
                <w:rFonts w:cs="2  Titr" w:hint="cs"/>
                <w:color w:val="000000"/>
                <w:rtl/>
              </w:rPr>
              <w:t xml:space="preserve">تبصره: </w:t>
            </w:r>
            <w:r w:rsidR="00131AA9" w:rsidRPr="00A911AD">
              <w:rPr>
                <w:rFonts w:cs="2  Zar" w:hint="cs"/>
                <w:color w:val="000000"/>
                <w:sz w:val="27"/>
                <w:szCs w:val="27"/>
                <w:rtl/>
              </w:rPr>
              <w:t xml:space="preserve">در صورت موافقت طرفين طبق </w:t>
            </w:r>
            <w:r w:rsidR="00131AA9">
              <w:rPr>
                <w:rFonts w:cs="2  Zar" w:hint="cs"/>
                <w:color w:val="000000"/>
                <w:sz w:val="27"/>
                <w:szCs w:val="27"/>
                <w:rtl/>
              </w:rPr>
              <w:t>مقررات و قوانین و رعایت آیین نامه مالی و معاملاتی دانشگاه</w:t>
            </w:r>
            <w:r w:rsidR="00131AA9" w:rsidRPr="00A911AD">
              <w:rPr>
                <w:rFonts w:cs="2  Zar" w:hint="cs"/>
                <w:color w:val="000000"/>
                <w:sz w:val="27"/>
                <w:szCs w:val="27"/>
                <w:rtl/>
              </w:rPr>
              <w:t xml:space="preserve"> قابل تم</w:t>
            </w:r>
            <w:r w:rsidR="00131AA9">
              <w:rPr>
                <w:rFonts w:cs="2  Zar" w:hint="cs"/>
                <w:color w:val="000000"/>
                <w:sz w:val="27"/>
                <w:szCs w:val="27"/>
                <w:rtl/>
              </w:rPr>
              <w:t>ديد خواهد بود.</w:t>
            </w:r>
          </w:p>
          <w:p w:rsidR="00AF03D5" w:rsidRPr="00131AA9" w:rsidRDefault="00AF03D5" w:rsidP="00AF03D5">
            <w:pPr>
              <w:spacing w:line="216" w:lineRule="auto"/>
              <w:jc w:val="lowKashida"/>
              <w:rPr>
                <w:rFonts w:cs="2  Zar"/>
                <w:color w:val="000000"/>
                <w:sz w:val="9"/>
                <w:szCs w:val="9"/>
                <w:rtl/>
              </w:rPr>
            </w:pPr>
          </w:p>
        </w:tc>
      </w:tr>
      <w:tr w:rsidR="00533491" w:rsidRPr="009142E5" w:rsidTr="009142E5">
        <w:tc>
          <w:tcPr>
            <w:tcW w:w="9286" w:type="dxa"/>
          </w:tcPr>
          <w:p w:rsidR="00ED3226" w:rsidRDefault="00ED3226" w:rsidP="00AF03D5">
            <w:pPr>
              <w:spacing w:line="216" w:lineRule="auto"/>
              <w:jc w:val="lowKashida"/>
              <w:rPr>
                <w:rFonts w:cs="2  Zar"/>
                <w:color w:val="000000"/>
                <w:sz w:val="27"/>
                <w:szCs w:val="27"/>
                <w:rtl/>
              </w:rPr>
            </w:pPr>
            <w:r w:rsidRPr="005346E7">
              <w:rPr>
                <w:rFonts w:cs="2  Titr" w:hint="cs"/>
                <w:u w:val="single"/>
                <w:rtl/>
              </w:rPr>
              <w:t>ماده</w:t>
            </w:r>
            <w:r>
              <w:rPr>
                <w:rFonts w:cs="2  Titr" w:hint="cs"/>
                <w:u w:val="single"/>
                <w:rtl/>
              </w:rPr>
              <w:t>3</w:t>
            </w:r>
            <w:r w:rsidRPr="005346E7">
              <w:rPr>
                <w:rFonts w:cs="2  Titr" w:hint="cs"/>
                <w:u w:val="single"/>
                <w:rtl/>
              </w:rPr>
              <w:t>: مبلغ قرارداد:</w:t>
            </w:r>
            <w:r>
              <w:rPr>
                <w:rFonts w:cs="2  Titr" w:hint="cs"/>
                <w:rtl/>
              </w:rPr>
              <w:t xml:space="preserve"> </w:t>
            </w:r>
          </w:p>
          <w:p w:rsidR="00ED3226" w:rsidRPr="00092E9E" w:rsidRDefault="00ED3226" w:rsidP="00AF03D5">
            <w:pPr>
              <w:spacing w:line="216" w:lineRule="auto"/>
              <w:jc w:val="lowKashida"/>
              <w:rPr>
                <w:rFonts w:cs="2  Titr"/>
                <w:color w:val="000000"/>
                <w:rtl/>
              </w:rPr>
            </w:pPr>
            <w:r>
              <w:rPr>
                <w:rFonts w:cs="2  Titr" w:hint="cs"/>
                <w:rtl/>
              </w:rPr>
              <w:t xml:space="preserve">مبلغ ماهيانه </w:t>
            </w:r>
            <w:r w:rsidRPr="00092E9E">
              <w:rPr>
                <w:rFonts w:cs="2  Titr" w:hint="cs"/>
                <w:color w:val="000000"/>
                <w:rtl/>
              </w:rPr>
              <w:t>قرارداد</w:t>
            </w:r>
            <w:r w:rsidR="00C4786D">
              <w:rPr>
                <w:rFonts w:cs="B Titr" w:hint="cs"/>
                <w:rtl/>
              </w:rPr>
              <w:t xml:space="preserve">:   </w:t>
            </w:r>
            <w:bookmarkStart w:id="30" w:name="MonthlyPrice"/>
            <w:r w:rsidR="00C4786D">
              <w:rPr>
                <w:rFonts w:cs="B Titr" w:hint="cs"/>
                <w:rtl/>
              </w:rPr>
              <w:t xml:space="preserve">  </w:t>
            </w:r>
            <w:r w:rsidR="00C4786D" w:rsidRPr="00547DE2">
              <w:rPr>
                <w:rFonts w:cs="B Titr" w:hint="cs"/>
                <w:rtl/>
              </w:rPr>
              <w:t>.......</w:t>
            </w:r>
            <w:r w:rsidR="00C4786D">
              <w:rPr>
                <w:rFonts w:cs="B Titr" w:hint="cs"/>
                <w:rtl/>
              </w:rPr>
              <w:t xml:space="preserve"> </w:t>
            </w:r>
            <w:bookmarkEnd w:id="30"/>
            <w:r w:rsidR="00C4786D">
              <w:rPr>
                <w:rFonts w:cs="B Titr" w:hint="cs"/>
                <w:rtl/>
              </w:rPr>
              <w:t xml:space="preserve">   </w:t>
            </w:r>
            <w:r w:rsidR="00C4786D" w:rsidRPr="00B2277F">
              <w:rPr>
                <w:rFonts w:cs="B Titr" w:hint="cs"/>
                <w:rtl/>
              </w:rPr>
              <w:t>ريال</w:t>
            </w:r>
            <w:r w:rsidR="00C4786D">
              <w:rPr>
                <w:rFonts w:cs="B Titr" w:hint="cs"/>
                <w:rtl/>
              </w:rPr>
              <w:t xml:space="preserve"> (  </w:t>
            </w:r>
            <w:bookmarkStart w:id="31" w:name="MonthlyPriceText"/>
            <w:r w:rsidR="00C4786D">
              <w:rPr>
                <w:rFonts w:cs="B Titr" w:hint="cs"/>
                <w:rtl/>
              </w:rPr>
              <w:t xml:space="preserve">  </w:t>
            </w:r>
            <w:r w:rsidR="00C4786D" w:rsidRPr="00547DE2">
              <w:rPr>
                <w:rFonts w:cs="B Titr" w:hint="cs"/>
                <w:rtl/>
              </w:rPr>
              <w:t>.......</w:t>
            </w:r>
            <w:r w:rsidR="00C4786D">
              <w:rPr>
                <w:rFonts w:cs="B Titr" w:hint="cs"/>
                <w:rtl/>
              </w:rPr>
              <w:t xml:space="preserve"> </w:t>
            </w:r>
            <w:bookmarkEnd w:id="31"/>
            <w:r w:rsidR="00C4786D">
              <w:rPr>
                <w:rFonts w:cs="B Titr" w:hint="cs"/>
                <w:rtl/>
              </w:rPr>
              <w:t xml:space="preserve"> </w:t>
            </w:r>
            <w:r w:rsidR="00C4786D" w:rsidRPr="00B2277F">
              <w:rPr>
                <w:rFonts w:cs="B Titr" w:hint="cs"/>
                <w:rtl/>
              </w:rPr>
              <w:t xml:space="preserve"> ريال)</w:t>
            </w:r>
          </w:p>
          <w:p w:rsidR="00ED3226" w:rsidRPr="005A0383" w:rsidRDefault="00ED3226" w:rsidP="00AF03D5">
            <w:pPr>
              <w:spacing w:line="216" w:lineRule="auto"/>
              <w:jc w:val="lowKashida"/>
              <w:rPr>
                <w:rFonts w:cs="2  Titr"/>
                <w:rtl/>
              </w:rPr>
            </w:pPr>
            <w:r w:rsidRPr="00092E9E">
              <w:rPr>
                <w:rFonts w:cs="2  Titr" w:hint="cs"/>
                <w:color w:val="000000"/>
                <w:rtl/>
              </w:rPr>
              <w:t xml:space="preserve">مبلغ </w:t>
            </w:r>
            <w:r>
              <w:rPr>
                <w:rFonts w:cs="2  Titr" w:hint="cs"/>
                <w:color w:val="000000"/>
                <w:rtl/>
              </w:rPr>
              <w:t xml:space="preserve">ساليانه </w:t>
            </w:r>
            <w:r w:rsidRPr="00092E9E">
              <w:rPr>
                <w:rFonts w:cs="2  Titr" w:hint="cs"/>
                <w:color w:val="000000"/>
                <w:rtl/>
              </w:rPr>
              <w:t>قرارداد</w:t>
            </w:r>
            <w:r w:rsidR="00C4786D">
              <w:rPr>
                <w:rFonts w:cs="B Titr" w:hint="cs"/>
                <w:rtl/>
              </w:rPr>
              <w:t xml:space="preserve">:     </w:t>
            </w:r>
            <w:bookmarkStart w:id="32" w:name="Price"/>
            <w:r w:rsidR="00C4786D">
              <w:rPr>
                <w:rFonts w:cs="B Titr" w:hint="cs"/>
                <w:rtl/>
              </w:rPr>
              <w:t xml:space="preserve">  </w:t>
            </w:r>
            <w:r w:rsidR="00C4786D" w:rsidRPr="00547DE2">
              <w:rPr>
                <w:rFonts w:cs="B Titr" w:hint="cs"/>
                <w:rtl/>
              </w:rPr>
              <w:t>.......</w:t>
            </w:r>
            <w:r w:rsidR="00C4786D">
              <w:rPr>
                <w:rFonts w:cs="B Titr" w:hint="cs"/>
                <w:rtl/>
              </w:rPr>
              <w:t xml:space="preserve"> </w:t>
            </w:r>
            <w:bookmarkEnd w:id="32"/>
            <w:r w:rsidR="00C4786D">
              <w:rPr>
                <w:rFonts w:cs="B Titr" w:hint="cs"/>
                <w:rtl/>
              </w:rPr>
              <w:t xml:space="preserve">  </w:t>
            </w:r>
            <w:r w:rsidR="00C4786D" w:rsidRPr="005F17F9">
              <w:rPr>
                <w:rFonts w:cs="B Titr" w:hint="cs"/>
                <w:rtl/>
              </w:rPr>
              <w:t>ریال</w:t>
            </w:r>
            <w:r w:rsidR="00C4786D">
              <w:rPr>
                <w:rFonts w:cs="B Titr" w:hint="cs"/>
                <w:rtl/>
              </w:rPr>
              <w:t xml:space="preserve"> </w:t>
            </w:r>
            <w:r w:rsidR="00C4786D" w:rsidRPr="005F17F9">
              <w:rPr>
                <w:rFonts w:cs="B Titr" w:hint="cs"/>
                <w:rtl/>
              </w:rPr>
              <w:t xml:space="preserve">( </w:t>
            </w:r>
            <w:bookmarkStart w:id="33" w:name="PriceText"/>
            <w:r w:rsidR="00C4786D" w:rsidRPr="005F17F9">
              <w:rPr>
                <w:rFonts w:cs="B Titr" w:hint="cs"/>
                <w:rtl/>
              </w:rPr>
              <w:t xml:space="preserve">   </w:t>
            </w:r>
            <w:r w:rsidR="00C4786D" w:rsidRPr="00547DE2">
              <w:rPr>
                <w:rFonts w:cs="B Titr" w:hint="cs"/>
                <w:rtl/>
              </w:rPr>
              <w:t>.......</w:t>
            </w:r>
            <w:r w:rsidR="00C4786D" w:rsidRPr="005F17F9">
              <w:rPr>
                <w:rFonts w:cs="B Titr" w:hint="cs"/>
                <w:rtl/>
              </w:rPr>
              <w:t xml:space="preserve">  </w:t>
            </w:r>
            <w:bookmarkEnd w:id="33"/>
            <w:r w:rsidR="00C4786D" w:rsidRPr="005F17F9">
              <w:rPr>
                <w:rFonts w:cs="B Titr" w:hint="cs"/>
                <w:rtl/>
              </w:rPr>
              <w:t xml:space="preserve">  ریال)</w:t>
            </w:r>
          </w:p>
          <w:p w:rsidR="00CB760B" w:rsidRPr="002F278D" w:rsidRDefault="00CB760B" w:rsidP="00AF03D5">
            <w:pPr>
              <w:spacing w:line="216" w:lineRule="auto"/>
              <w:jc w:val="lowKashida"/>
              <w:rPr>
                <w:rFonts w:cs="2  Titr"/>
                <w:sz w:val="27"/>
                <w:szCs w:val="27"/>
                <w:rtl/>
              </w:rPr>
            </w:pPr>
            <w:r w:rsidRPr="00B462F6">
              <w:rPr>
                <w:rFonts w:cs="2  Titr" w:hint="cs"/>
                <w:color w:val="000000"/>
                <w:rtl/>
              </w:rPr>
              <w:t>تبصره 1: مبلغ واحد كار:</w:t>
            </w:r>
          </w:p>
          <w:p w:rsidR="00CB760B" w:rsidRPr="00CB760B" w:rsidRDefault="00CB760B" w:rsidP="00AF03D5">
            <w:pPr>
              <w:spacing w:line="216" w:lineRule="auto"/>
              <w:jc w:val="lowKashida"/>
              <w:rPr>
                <w:rFonts w:cs="2  Titr"/>
                <w:color w:val="000000"/>
                <w:sz w:val="22"/>
                <w:szCs w:val="22"/>
                <w:rtl/>
              </w:rPr>
            </w:pPr>
            <w:r w:rsidRPr="002F278D">
              <w:rPr>
                <w:rFonts w:cs="2  Titr" w:hint="cs"/>
                <w:color w:val="000000"/>
                <w:sz w:val="22"/>
                <w:szCs w:val="22"/>
                <w:rtl/>
              </w:rPr>
              <w:t xml:space="preserve">هر پرس صبحانه </w:t>
            </w:r>
            <w:r w:rsidRPr="002F278D">
              <w:rPr>
                <w:rFonts w:cs="2  Titr" w:hint="cs"/>
                <w:color w:val="FFFFFF"/>
                <w:sz w:val="22"/>
                <w:szCs w:val="22"/>
                <w:rtl/>
              </w:rPr>
              <w:t>9500</w:t>
            </w:r>
            <w:r w:rsidRPr="002F278D">
              <w:rPr>
                <w:rFonts w:cs="2  Titr" w:hint="cs"/>
                <w:color w:val="000000"/>
                <w:sz w:val="22"/>
                <w:szCs w:val="22"/>
                <w:rtl/>
              </w:rPr>
              <w:t xml:space="preserve"> ريال، هر پرس ناهار </w:t>
            </w:r>
            <w:r w:rsidRPr="002F278D">
              <w:rPr>
                <w:rFonts w:cs="2  Titr" w:hint="cs"/>
                <w:color w:val="FFFFFF"/>
                <w:sz w:val="22"/>
                <w:szCs w:val="22"/>
                <w:rtl/>
              </w:rPr>
              <w:t>23000</w:t>
            </w:r>
            <w:r w:rsidRPr="002F278D">
              <w:rPr>
                <w:rFonts w:cs="2  Titr" w:hint="cs"/>
                <w:color w:val="000000"/>
                <w:sz w:val="22"/>
                <w:szCs w:val="22"/>
                <w:rtl/>
              </w:rPr>
              <w:t xml:space="preserve"> ريال، هر پرس شام </w:t>
            </w:r>
            <w:r w:rsidRPr="002F278D">
              <w:rPr>
                <w:rFonts w:cs="2  Titr" w:hint="cs"/>
                <w:color w:val="FFFFFF"/>
                <w:sz w:val="22"/>
                <w:szCs w:val="22"/>
                <w:rtl/>
              </w:rPr>
              <w:t>15000</w:t>
            </w:r>
            <w:r w:rsidRPr="002F278D">
              <w:rPr>
                <w:rFonts w:cs="2  Titr" w:hint="cs"/>
                <w:color w:val="000000"/>
                <w:sz w:val="22"/>
                <w:szCs w:val="22"/>
                <w:rtl/>
              </w:rPr>
              <w:t xml:space="preserve"> ريال، هر پرس نيمه‌شبي </w:t>
            </w:r>
            <w:r w:rsidRPr="002F278D">
              <w:rPr>
                <w:rFonts w:cs="2  Titr" w:hint="cs"/>
                <w:color w:val="FFFFFF"/>
                <w:sz w:val="22"/>
                <w:szCs w:val="22"/>
                <w:rtl/>
              </w:rPr>
              <w:t>3000</w:t>
            </w:r>
            <w:r w:rsidRPr="002F278D">
              <w:rPr>
                <w:rFonts w:cs="2  Titr" w:hint="cs"/>
                <w:color w:val="000000"/>
                <w:sz w:val="22"/>
                <w:szCs w:val="22"/>
                <w:rtl/>
              </w:rPr>
              <w:t xml:space="preserve"> ريال</w:t>
            </w:r>
            <w:r>
              <w:rPr>
                <w:rFonts w:cs="2  Titr" w:hint="cs"/>
                <w:color w:val="000000"/>
                <w:sz w:val="22"/>
                <w:szCs w:val="22"/>
                <w:rtl/>
              </w:rPr>
              <w:t xml:space="preserve">، میان وعده       ریال و هر عدد </w:t>
            </w:r>
            <w:r w:rsidR="00763ACC">
              <w:rPr>
                <w:rFonts w:cs="2  Titr" w:hint="cs"/>
                <w:color w:val="000000"/>
                <w:sz w:val="22"/>
                <w:szCs w:val="22"/>
                <w:rtl/>
              </w:rPr>
              <w:t>دسر</w:t>
            </w:r>
            <w:r>
              <w:rPr>
                <w:rFonts w:cs="2  Titr" w:hint="cs"/>
                <w:color w:val="000000"/>
                <w:sz w:val="22"/>
                <w:szCs w:val="22"/>
                <w:rtl/>
              </w:rPr>
              <w:t xml:space="preserve">      ریال</w:t>
            </w:r>
            <w:r w:rsidRPr="002F278D">
              <w:rPr>
                <w:rFonts w:cs="2  Titr" w:hint="cs"/>
                <w:color w:val="000000"/>
                <w:sz w:val="22"/>
                <w:szCs w:val="22"/>
                <w:rtl/>
              </w:rPr>
              <w:t>.</w:t>
            </w:r>
          </w:p>
          <w:p w:rsidR="00ED3226" w:rsidRPr="006E485C" w:rsidRDefault="00ED3226" w:rsidP="00AF03D5">
            <w:pPr>
              <w:spacing w:line="216" w:lineRule="auto"/>
              <w:jc w:val="lowKashida"/>
              <w:rPr>
                <w:sz w:val="26"/>
                <w:rtl/>
              </w:rPr>
            </w:pPr>
            <w:r w:rsidRPr="00A436EE">
              <w:rPr>
                <w:rFonts w:cs="2  Titr" w:hint="cs"/>
                <w:rtl/>
              </w:rPr>
              <w:t>تبصره</w:t>
            </w:r>
            <w:r w:rsidR="00CB760B">
              <w:rPr>
                <w:rFonts w:cs="2  Titr" w:hint="cs"/>
                <w:rtl/>
              </w:rPr>
              <w:t>2</w:t>
            </w:r>
            <w:r w:rsidRPr="00A436EE">
              <w:rPr>
                <w:rFonts w:cs="2  Titr" w:hint="cs"/>
                <w:rtl/>
              </w:rPr>
              <w:t>:</w:t>
            </w:r>
            <w:r>
              <w:rPr>
                <w:rFonts w:cs="2  Titr" w:hint="cs"/>
                <w:sz w:val="22"/>
                <w:szCs w:val="22"/>
                <w:rtl/>
              </w:rPr>
              <w:t xml:space="preserve"> </w:t>
            </w:r>
            <w:r>
              <w:rPr>
                <w:rFonts w:cs="2  Zar" w:hint="cs"/>
                <w:sz w:val="27"/>
                <w:szCs w:val="27"/>
                <w:rtl/>
              </w:rPr>
              <w:t xml:space="preserve">مبلغ ماهيانه قرارداد با توجه به آمار مورد نياز خريدار و قيمت پيشنهادي فروشنده به ازاء هر نوع مواد </w:t>
            </w:r>
            <w:r w:rsidR="00763ACC">
              <w:rPr>
                <w:rFonts w:cs="2  Zar" w:hint="cs"/>
                <w:sz w:val="27"/>
                <w:szCs w:val="27"/>
                <w:rtl/>
              </w:rPr>
              <w:t xml:space="preserve">اولیه </w:t>
            </w:r>
            <w:r>
              <w:rPr>
                <w:rFonts w:cs="2  Zar" w:hint="cs"/>
                <w:sz w:val="27"/>
                <w:szCs w:val="27"/>
                <w:rtl/>
              </w:rPr>
              <w:t>غذايي</w:t>
            </w:r>
            <w:r w:rsidR="00763ACC">
              <w:rPr>
                <w:rFonts w:cs="2  Zar" w:hint="cs"/>
                <w:sz w:val="27"/>
                <w:szCs w:val="27"/>
                <w:rtl/>
              </w:rPr>
              <w:t xml:space="preserve"> هر نوع غذا</w:t>
            </w:r>
            <w:r>
              <w:rPr>
                <w:rFonts w:cs="2  Zar" w:hint="cs"/>
                <w:sz w:val="27"/>
                <w:szCs w:val="27"/>
                <w:rtl/>
              </w:rPr>
              <w:t xml:space="preserve"> محاسبه </w:t>
            </w:r>
            <w:r w:rsidR="00763ACC">
              <w:rPr>
                <w:rFonts w:cs="2  Zar" w:hint="cs"/>
                <w:sz w:val="27"/>
                <w:szCs w:val="27"/>
                <w:rtl/>
              </w:rPr>
              <w:t xml:space="preserve">به تفکیک نوع مواد درخواستی مطابق با لیست پیوست قرارداد </w:t>
            </w:r>
            <w:r>
              <w:rPr>
                <w:rFonts w:cs="2  Zar" w:hint="cs"/>
                <w:sz w:val="27"/>
                <w:szCs w:val="27"/>
                <w:rtl/>
              </w:rPr>
              <w:t>گرديده است.</w:t>
            </w:r>
          </w:p>
          <w:p w:rsidR="00ED3226" w:rsidRDefault="00ED3226" w:rsidP="00AF03D5">
            <w:pPr>
              <w:spacing w:line="216" w:lineRule="auto"/>
              <w:jc w:val="lowKashida"/>
              <w:rPr>
                <w:rFonts w:cs="2  Zar"/>
                <w:sz w:val="27"/>
                <w:szCs w:val="27"/>
                <w:rtl/>
              </w:rPr>
            </w:pPr>
            <w:r w:rsidRPr="00A436EE">
              <w:rPr>
                <w:rFonts w:cs="2  Titr" w:hint="cs"/>
                <w:rtl/>
              </w:rPr>
              <w:lastRenderedPageBreak/>
              <w:t>تبصره</w:t>
            </w:r>
            <w:r w:rsidR="00CB760B">
              <w:rPr>
                <w:rFonts w:cs="2  Titr" w:hint="cs"/>
                <w:rtl/>
              </w:rPr>
              <w:t>3</w:t>
            </w:r>
            <w:r w:rsidRPr="00A436EE">
              <w:rPr>
                <w:rFonts w:cs="2  Titr" w:hint="cs"/>
                <w:rtl/>
              </w:rPr>
              <w:t>:</w:t>
            </w:r>
            <w:r>
              <w:rPr>
                <w:rFonts w:cs="2  Titr" w:hint="cs"/>
                <w:sz w:val="22"/>
                <w:szCs w:val="22"/>
                <w:rtl/>
              </w:rPr>
              <w:t xml:space="preserve"> </w:t>
            </w:r>
            <w:r>
              <w:rPr>
                <w:rFonts w:cs="2  Zar" w:hint="cs"/>
                <w:sz w:val="27"/>
                <w:szCs w:val="27"/>
                <w:rtl/>
              </w:rPr>
              <w:t xml:space="preserve">مبلغ ارائه شده توسط فروشنده جهت هر نوع غذا </w:t>
            </w:r>
            <w:r w:rsidR="00BE4FED">
              <w:rPr>
                <w:rFonts w:cs="2  Zar" w:hint="cs"/>
                <w:sz w:val="27"/>
                <w:szCs w:val="27"/>
                <w:rtl/>
              </w:rPr>
              <w:t>در طول مدت قرارداد ثابت مي‌باشد و فقط در شرایط خاص و هر شش ماه یکبار امکان کارشناسی و تغییر در قیمت ها وجود دارد.</w:t>
            </w:r>
          </w:p>
          <w:p w:rsidR="00ED3226" w:rsidRPr="006E485C" w:rsidRDefault="00ED3226" w:rsidP="00AF03D5">
            <w:pPr>
              <w:spacing w:line="216" w:lineRule="auto"/>
              <w:jc w:val="lowKashida"/>
              <w:rPr>
                <w:sz w:val="26"/>
                <w:rtl/>
              </w:rPr>
            </w:pPr>
            <w:r w:rsidRPr="00A436EE">
              <w:rPr>
                <w:rFonts w:cs="2  Titr" w:hint="cs"/>
                <w:rtl/>
              </w:rPr>
              <w:t>تبصره</w:t>
            </w:r>
            <w:r w:rsidR="00CB760B">
              <w:rPr>
                <w:rFonts w:cs="2  Titr" w:hint="cs"/>
                <w:rtl/>
              </w:rPr>
              <w:t>4</w:t>
            </w:r>
            <w:r w:rsidRPr="00A436EE">
              <w:rPr>
                <w:rFonts w:cs="2  Titr" w:hint="cs"/>
                <w:rtl/>
              </w:rPr>
              <w:t>:</w:t>
            </w:r>
            <w:r>
              <w:rPr>
                <w:rFonts w:cs="2  Titr" w:hint="cs"/>
                <w:sz w:val="22"/>
                <w:szCs w:val="22"/>
                <w:rtl/>
              </w:rPr>
              <w:t xml:space="preserve"> </w:t>
            </w:r>
            <w:r>
              <w:rPr>
                <w:rFonts w:cs="2  Zar" w:hint="cs"/>
                <w:sz w:val="27"/>
                <w:szCs w:val="27"/>
                <w:rtl/>
              </w:rPr>
              <w:t>قيمت هر نوع ماده غذايي و آمار مورد نياز خريدار طبق ليست پيوست</w:t>
            </w:r>
            <w:r w:rsidR="00763ACC">
              <w:rPr>
                <w:rFonts w:cs="2  Zar" w:hint="cs"/>
                <w:sz w:val="27"/>
                <w:szCs w:val="27"/>
                <w:rtl/>
              </w:rPr>
              <w:t xml:space="preserve"> همین قرارداد می باشد و ملاک پرداخت، آمار مورد نیاز واحد كه به تأييد طرفين رسيده </w:t>
            </w:r>
            <w:r>
              <w:rPr>
                <w:rFonts w:cs="2  Zar" w:hint="cs"/>
                <w:sz w:val="27"/>
                <w:szCs w:val="27"/>
                <w:rtl/>
              </w:rPr>
              <w:t>‌باشد.</w:t>
            </w:r>
          </w:p>
          <w:p w:rsidR="00ED3226" w:rsidRPr="006E485C" w:rsidRDefault="00ED3226" w:rsidP="00AF03D5">
            <w:pPr>
              <w:spacing w:line="216" w:lineRule="auto"/>
              <w:jc w:val="lowKashida"/>
              <w:rPr>
                <w:sz w:val="26"/>
                <w:rtl/>
              </w:rPr>
            </w:pPr>
            <w:r w:rsidRPr="00A436EE">
              <w:rPr>
                <w:rFonts w:cs="2  Titr" w:hint="cs"/>
                <w:rtl/>
              </w:rPr>
              <w:t>تبصره</w:t>
            </w:r>
            <w:r w:rsidR="00CB760B">
              <w:rPr>
                <w:rFonts w:cs="2  Titr" w:hint="cs"/>
                <w:rtl/>
              </w:rPr>
              <w:t>5</w:t>
            </w:r>
            <w:r w:rsidRPr="00A436EE">
              <w:rPr>
                <w:rFonts w:cs="2  Titr" w:hint="cs"/>
                <w:rtl/>
              </w:rPr>
              <w:t>:</w:t>
            </w:r>
            <w:r>
              <w:rPr>
                <w:rFonts w:cs="2  Titr" w:hint="cs"/>
                <w:sz w:val="22"/>
                <w:szCs w:val="22"/>
                <w:rtl/>
              </w:rPr>
              <w:t xml:space="preserve"> </w:t>
            </w:r>
            <w:r>
              <w:rPr>
                <w:rFonts w:cs="2  Zar" w:hint="cs"/>
                <w:sz w:val="27"/>
                <w:szCs w:val="27"/>
                <w:rtl/>
              </w:rPr>
              <w:t xml:space="preserve">پرداخت به فروشنده براساس ميزان و نوع </w:t>
            </w:r>
            <w:r w:rsidR="00763ACC">
              <w:rPr>
                <w:rFonts w:cs="2  Zar" w:hint="cs"/>
                <w:sz w:val="27"/>
                <w:szCs w:val="27"/>
                <w:rtl/>
              </w:rPr>
              <w:t xml:space="preserve">مواد </w:t>
            </w:r>
            <w:r>
              <w:rPr>
                <w:rFonts w:cs="2  Zar" w:hint="cs"/>
                <w:sz w:val="27"/>
                <w:szCs w:val="27"/>
                <w:rtl/>
              </w:rPr>
              <w:t xml:space="preserve">غذای خريداري شده </w:t>
            </w:r>
            <w:r w:rsidR="00763ACC">
              <w:rPr>
                <w:rFonts w:cs="2  Zar" w:hint="cs"/>
                <w:sz w:val="27"/>
                <w:szCs w:val="27"/>
                <w:rtl/>
              </w:rPr>
              <w:t xml:space="preserve">به تفکیک مواد صبحانه، ناهار، شام، نیمه شبی، میان وعده و دسر </w:t>
            </w:r>
            <w:r w:rsidR="00CE5D3D">
              <w:rPr>
                <w:rFonts w:cs="2  Zar" w:hint="cs"/>
                <w:sz w:val="27"/>
                <w:szCs w:val="27"/>
                <w:rtl/>
              </w:rPr>
              <w:t xml:space="preserve">و مبلغ میانگین هر وعده </w:t>
            </w:r>
            <w:r>
              <w:rPr>
                <w:rFonts w:cs="2  Zar" w:hint="cs"/>
                <w:sz w:val="27"/>
                <w:szCs w:val="27"/>
                <w:rtl/>
              </w:rPr>
              <w:t>مي‌باشد.</w:t>
            </w:r>
          </w:p>
          <w:p w:rsidR="008A35C7" w:rsidRPr="008A35C7" w:rsidRDefault="008A35C7" w:rsidP="00AF03D5">
            <w:pPr>
              <w:spacing w:line="216" w:lineRule="auto"/>
              <w:jc w:val="lowKashida"/>
              <w:rPr>
                <w:rFonts w:cs="2  Zar"/>
                <w:sz w:val="11"/>
                <w:szCs w:val="11"/>
                <w:rtl/>
              </w:rPr>
            </w:pPr>
          </w:p>
        </w:tc>
      </w:tr>
    </w:tbl>
    <w:p w:rsidR="00533491" w:rsidRDefault="00533491" w:rsidP="00AF03D5">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33491" w:rsidRPr="009142E5" w:rsidTr="009142E5">
        <w:tc>
          <w:tcPr>
            <w:tcW w:w="9286" w:type="dxa"/>
          </w:tcPr>
          <w:p w:rsidR="00ED3226" w:rsidRPr="00A436EE" w:rsidRDefault="00ED3226" w:rsidP="00CE5D3D">
            <w:pPr>
              <w:spacing w:line="216" w:lineRule="auto"/>
              <w:jc w:val="lowKashida"/>
              <w:rPr>
                <w:rFonts w:cs="2  Zar"/>
                <w:sz w:val="27"/>
                <w:szCs w:val="27"/>
                <w:rtl/>
              </w:rPr>
            </w:pPr>
            <w:r w:rsidRPr="00BC6C1C">
              <w:rPr>
                <w:rFonts w:cs="2  Titr" w:hint="cs"/>
                <w:u w:val="single"/>
                <w:rtl/>
              </w:rPr>
              <w:t>ماده</w:t>
            </w:r>
            <w:r>
              <w:rPr>
                <w:rFonts w:cs="2  Titr" w:hint="cs"/>
                <w:u w:val="single"/>
                <w:rtl/>
              </w:rPr>
              <w:t>4</w:t>
            </w:r>
            <w:r w:rsidRPr="00BC6C1C">
              <w:rPr>
                <w:rFonts w:cs="2  Titr" w:hint="cs"/>
                <w:u w:val="single"/>
                <w:rtl/>
              </w:rPr>
              <w:t>: نحوه پرداخت:</w:t>
            </w:r>
            <w:r w:rsidRPr="007148E5">
              <w:rPr>
                <w:rFonts w:cs="2  Zar" w:hint="cs"/>
                <w:sz w:val="26"/>
                <w:szCs w:val="26"/>
                <w:rtl/>
              </w:rPr>
              <w:t xml:space="preserve"> </w:t>
            </w:r>
            <w:r w:rsidRPr="00A436EE">
              <w:rPr>
                <w:rFonts w:cs="2  Zar" w:hint="cs"/>
                <w:sz w:val="27"/>
                <w:szCs w:val="27"/>
                <w:rtl/>
              </w:rPr>
              <w:t>پرداخت</w:t>
            </w:r>
            <w:r>
              <w:rPr>
                <w:rFonts w:cs="2  Zar" w:hint="cs"/>
                <w:sz w:val="27"/>
                <w:szCs w:val="27"/>
                <w:rtl/>
              </w:rPr>
              <w:t xml:space="preserve"> به فروشنده منوط به تكميل امضاء قرارداد و اخذ ضمانت 10% انجام تعهدات مي‌باشد و در هر صورت پرداخت پس از طي مرحله مذكور كسر كسورات قانوني و تأييد خريدار مبني بر انجام كار </w:t>
            </w:r>
            <w:r w:rsidRPr="0049355C">
              <w:rPr>
                <w:rFonts w:cs="2  Zar" w:hint="cs"/>
                <w:sz w:val="27"/>
                <w:szCs w:val="27"/>
                <w:rtl/>
              </w:rPr>
              <w:t>براساس چك ليست</w:t>
            </w:r>
            <w:r w:rsidR="00CE5D3D">
              <w:rPr>
                <w:rFonts w:cs="2  Zar" w:hint="cs"/>
                <w:sz w:val="27"/>
                <w:szCs w:val="27"/>
                <w:rtl/>
              </w:rPr>
              <w:t xml:space="preserve"> توسط حسابداری واحد کارفرما</w:t>
            </w:r>
            <w:r>
              <w:rPr>
                <w:rFonts w:cs="2  Zar" w:hint="cs"/>
                <w:sz w:val="27"/>
                <w:szCs w:val="27"/>
                <w:rtl/>
              </w:rPr>
              <w:t xml:space="preserve"> انجام مي‌پذيرد.</w:t>
            </w:r>
          </w:p>
          <w:p w:rsidR="00ED3226" w:rsidRPr="006E485C" w:rsidRDefault="00ED3226" w:rsidP="00AF03D5">
            <w:pPr>
              <w:spacing w:line="216" w:lineRule="auto"/>
              <w:jc w:val="lowKashida"/>
              <w:rPr>
                <w:sz w:val="26"/>
                <w:rtl/>
              </w:rPr>
            </w:pPr>
            <w:r w:rsidRPr="00A436EE">
              <w:rPr>
                <w:rFonts w:cs="2  Titr" w:hint="cs"/>
                <w:rtl/>
              </w:rPr>
              <w:t>تبصره</w:t>
            </w:r>
            <w:r>
              <w:rPr>
                <w:rFonts w:cs="2  Titr" w:hint="cs"/>
                <w:rtl/>
              </w:rPr>
              <w:t>1</w:t>
            </w:r>
            <w:r w:rsidRPr="00A436EE">
              <w:rPr>
                <w:rFonts w:cs="2  Titr" w:hint="cs"/>
                <w:rtl/>
              </w:rPr>
              <w:t>:</w:t>
            </w:r>
            <w:r>
              <w:rPr>
                <w:rFonts w:cs="2  Titr" w:hint="cs"/>
                <w:sz w:val="22"/>
                <w:szCs w:val="22"/>
                <w:rtl/>
              </w:rPr>
              <w:t xml:space="preserve"> </w:t>
            </w:r>
            <w:r>
              <w:rPr>
                <w:rFonts w:cs="2  Zar" w:hint="cs"/>
                <w:sz w:val="27"/>
                <w:szCs w:val="27"/>
                <w:rtl/>
              </w:rPr>
              <w:t xml:space="preserve">پرداخت كسورات قانوني مربوط به قرارداد برعهده فروشنده بوده و آزادنمودن ضمانت انجام تعهدات و نيز آخرين پرداخت به فروشنده منوط به ارائه مفاصاحسابهاي لازم مي‌باشد. </w:t>
            </w:r>
          </w:p>
          <w:p w:rsidR="00ED3226" w:rsidRDefault="00ED3226" w:rsidP="00AF03D5">
            <w:pPr>
              <w:spacing w:line="216" w:lineRule="auto"/>
              <w:jc w:val="lowKashida"/>
              <w:rPr>
                <w:rFonts w:cs="2  Zar"/>
                <w:sz w:val="27"/>
                <w:szCs w:val="27"/>
                <w:rtl/>
              </w:rPr>
            </w:pPr>
            <w:r w:rsidRPr="00006EEA">
              <w:rPr>
                <w:rFonts w:cs="2  Titr" w:hint="cs"/>
                <w:rtl/>
              </w:rPr>
              <w:t>تبصره 2:</w:t>
            </w:r>
            <w:r w:rsidRPr="0031337F">
              <w:rPr>
                <w:rFonts w:cs="2  Titr" w:hint="cs"/>
                <w:sz w:val="27"/>
                <w:szCs w:val="27"/>
                <w:rtl/>
              </w:rPr>
              <w:t xml:space="preserve"> </w:t>
            </w:r>
            <w:r>
              <w:rPr>
                <w:rFonts w:cs="2  Zar" w:hint="cs"/>
                <w:sz w:val="27"/>
                <w:szCs w:val="27"/>
                <w:rtl/>
              </w:rPr>
              <w:t>در صورتيكه به قرارداد مذكور ماليات بر ارزش افزوده تعلق گيرد پس از ارسال اسناد لازم از طريق فروشنده، توسط خريدار محاسبه و اضافه بر مبلغ قرارداد پرداخت خواهد شد.</w:t>
            </w:r>
          </w:p>
          <w:p w:rsidR="00290AC3" w:rsidRPr="00290AC3" w:rsidRDefault="00290AC3" w:rsidP="00AF03D5">
            <w:pPr>
              <w:spacing w:line="216" w:lineRule="auto"/>
              <w:ind w:left="34"/>
              <w:jc w:val="both"/>
              <w:rPr>
                <w:rFonts w:cs="B Nazanin"/>
                <w:color w:val="000000"/>
                <w:sz w:val="27"/>
                <w:szCs w:val="27"/>
                <w:rtl/>
              </w:rPr>
            </w:pPr>
            <w:r w:rsidRPr="00024F4D">
              <w:rPr>
                <w:rFonts w:cs="2  Titr" w:hint="cs"/>
                <w:rtl/>
              </w:rPr>
              <w:t>تبصره</w:t>
            </w:r>
            <w:r>
              <w:rPr>
                <w:rFonts w:cs="2  Titr" w:hint="cs"/>
                <w:rtl/>
              </w:rPr>
              <w:t>3</w:t>
            </w:r>
            <w:r w:rsidRPr="00024F4D">
              <w:rPr>
                <w:rFonts w:cs="2  Titr" w:hint="cs"/>
                <w:rtl/>
              </w:rPr>
              <w:t>:</w:t>
            </w:r>
            <w:r>
              <w:rPr>
                <w:rFonts w:cs="B Nazanin" w:hint="cs"/>
                <w:color w:val="000000"/>
                <w:sz w:val="27"/>
                <w:szCs w:val="27"/>
                <w:rtl/>
              </w:rPr>
              <w:t xml:space="preserve"> </w:t>
            </w:r>
            <w:r w:rsidRPr="00024F4D">
              <w:rPr>
                <w:rFonts w:cs="2  Zar" w:hint="cs"/>
                <w:sz w:val="27"/>
                <w:szCs w:val="27"/>
                <w:rtl/>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w:t>
            </w:r>
            <w:r w:rsidR="00763ACC">
              <w:rPr>
                <w:rFonts w:cs="2  Zar" w:hint="cs"/>
                <w:sz w:val="27"/>
                <w:szCs w:val="27"/>
                <w:rtl/>
              </w:rPr>
              <w:t xml:space="preserve">فروشنده  </w:t>
            </w:r>
            <w:r w:rsidRPr="00024F4D">
              <w:rPr>
                <w:rFonts w:cs="2  Zar" w:hint="cs"/>
                <w:sz w:val="27"/>
                <w:szCs w:val="27"/>
                <w:rtl/>
              </w:rPr>
              <w:t xml:space="preserve">بایستی از طریق سامانه </w:t>
            </w:r>
            <w:hyperlink r:id="rId7" w:history="1">
              <w:r w:rsidRPr="00024F4D">
                <w:rPr>
                  <w:rFonts w:cs="2  Zar"/>
                </w:rPr>
                <w:t>www.tax.gov.ir</w:t>
              </w:r>
            </w:hyperlink>
            <w:r w:rsidRPr="00024F4D">
              <w:rPr>
                <w:rFonts w:cs="2  Zar" w:hint="cs"/>
                <w:sz w:val="27"/>
                <w:szCs w:val="27"/>
                <w:rtl/>
              </w:rPr>
              <w:t xml:space="preserve"> پیگیری لازم را به عمل آورد.</w:t>
            </w:r>
          </w:p>
          <w:p w:rsidR="00533491" w:rsidRPr="009142E5" w:rsidRDefault="00533491" w:rsidP="00AF03D5">
            <w:pPr>
              <w:spacing w:line="216" w:lineRule="auto"/>
              <w:rPr>
                <w:rFonts w:cs="2  Titr"/>
                <w:sz w:val="10"/>
                <w:szCs w:val="10"/>
                <w:rtl/>
              </w:rPr>
            </w:pPr>
          </w:p>
        </w:tc>
      </w:tr>
    </w:tbl>
    <w:p w:rsidR="00290AC3" w:rsidRPr="00AD175D" w:rsidRDefault="00290AC3" w:rsidP="00AF03D5">
      <w:pPr>
        <w:spacing w:line="216" w:lineRule="auto"/>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33491" w:rsidRPr="009142E5" w:rsidTr="009142E5">
        <w:tc>
          <w:tcPr>
            <w:tcW w:w="9286" w:type="dxa"/>
          </w:tcPr>
          <w:p w:rsidR="00ED3226" w:rsidRDefault="00ED3226" w:rsidP="00AF03D5">
            <w:pPr>
              <w:spacing w:line="216" w:lineRule="auto"/>
              <w:jc w:val="both"/>
              <w:rPr>
                <w:rFonts w:cs="2  Titr"/>
                <w:rtl/>
              </w:rPr>
            </w:pPr>
            <w:r>
              <w:rPr>
                <w:rFonts w:cs="2  Titr" w:hint="cs"/>
                <w:u w:val="single"/>
                <w:rtl/>
              </w:rPr>
              <w:t xml:space="preserve">ماده5: </w:t>
            </w:r>
            <w:r w:rsidRPr="000D224A">
              <w:rPr>
                <w:rFonts w:cs="2  Titr" w:hint="cs"/>
                <w:u w:val="single"/>
                <w:rtl/>
              </w:rPr>
              <w:t>شرايط اختصاصي:</w:t>
            </w:r>
            <w:r>
              <w:rPr>
                <w:rFonts w:cs="2  Titr" w:hint="cs"/>
                <w:rtl/>
              </w:rPr>
              <w:t xml:space="preserve"> </w:t>
            </w:r>
          </w:p>
          <w:p w:rsidR="00ED3226" w:rsidRDefault="00ED3226" w:rsidP="00AF03D5">
            <w:pPr>
              <w:spacing w:line="216" w:lineRule="auto"/>
              <w:jc w:val="both"/>
              <w:rPr>
                <w:rFonts w:cs="2  Zar"/>
                <w:sz w:val="27"/>
                <w:szCs w:val="27"/>
                <w:rtl/>
              </w:rPr>
            </w:pPr>
            <w:r>
              <w:rPr>
                <w:rFonts w:cs="2  Titr" w:hint="cs"/>
                <w:rtl/>
              </w:rPr>
              <w:t>تبصره1:</w:t>
            </w:r>
            <w:r w:rsidRPr="00A054C1">
              <w:rPr>
                <w:rFonts w:cs="2  Zar" w:hint="cs"/>
                <w:b/>
                <w:bCs/>
                <w:sz w:val="28"/>
                <w:szCs w:val="28"/>
                <w:rtl/>
              </w:rPr>
              <w:t xml:space="preserve"> </w:t>
            </w:r>
            <w:r>
              <w:rPr>
                <w:rFonts w:cs="2  Zar" w:hint="cs"/>
                <w:sz w:val="27"/>
                <w:szCs w:val="27"/>
                <w:rtl/>
              </w:rPr>
              <w:t>هزينه حمل و نقل مواد تا محل مورد نظر خريدار به عهده فروشنده مي‌باشد.</w:t>
            </w:r>
          </w:p>
          <w:p w:rsidR="00ED3226" w:rsidRDefault="00ED3226" w:rsidP="00AF03D5">
            <w:pPr>
              <w:spacing w:line="216" w:lineRule="auto"/>
              <w:jc w:val="both"/>
              <w:rPr>
                <w:rFonts w:cs="2  Zar"/>
                <w:sz w:val="27"/>
                <w:szCs w:val="27"/>
                <w:rtl/>
              </w:rPr>
            </w:pPr>
            <w:r>
              <w:rPr>
                <w:rFonts w:cs="2  Titr" w:hint="cs"/>
                <w:rtl/>
              </w:rPr>
              <w:t>تبصره2:</w:t>
            </w:r>
            <w:r w:rsidRPr="00A054C1">
              <w:rPr>
                <w:rFonts w:cs="2  Zar" w:hint="cs"/>
                <w:b/>
                <w:bCs/>
                <w:sz w:val="28"/>
                <w:szCs w:val="28"/>
                <w:rtl/>
              </w:rPr>
              <w:t xml:space="preserve"> </w:t>
            </w:r>
            <w:r>
              <w:rPr>
                <w:rFonts w:cs="2  Zar" w:hint="cs"/>
                <w:sz w:val="27"/>
                <w:szCs w:val="27"/>
                <w:rtl/>
              </w:rPr>
              <w:t>فروشنده ملزم است مواد و اجناس را طبق دفترچه آناليز مواداوليه غذايي دانشگاه و در موعد مقرر تحويل نمايد.</w:t>
            </w:r>
          </w:p>
          <w:p w:rsidR="00ED3226" w:rsidRPr="007A043E" w:rsidRDefault="00ED3226" w:rsidP="00CE5D3D">
            <w:pPr>
              <w:spacing w:line="216" w:lineRule="auto"/>
              <w:jc w:val="both"/>
              <w:rPr>
                <w:rFonts w:cs="2  Zar"/>
                <w:sz w:val="27"/>
                <w:szCs w:val="27"/>
                <w:rtl/>
              </w:rPr>
            </w:pPr>
            <w:r>
              <w:rPr>
                <w:rFonts w:cs="2  Titr" w:hint="cs"/>
                <w:rtl/>
              </w:rPr>
              <w:t>تبصره3:</w:t>
            </w:r>
            <w:r w:rsidRPr="00A054C1">
              <w:rPr>
                <w:rFonts w:cs="2  Zar" w:hint="cs"/>
                <w:b/>
                <w:bCs/>
                <w:sz w:val="28"/>
                <w:szCs w:val="28"/>
                <w:rtl/>
              </w:rPr>
              <w:t xml:space="preserve"> </w:t>
            </w:r>
            <w:r w:rsidRPr="007A043E">
              <w:rPr>
                <w:rFonts w:cs="2  Zar" w:hint="cs"/>
                <w:sz w:val="27"/>
                <w:szCs w:val="27"/>
                <w:rtl/>
              </w:rPr>
              <w:t>شرايط عمومي و اختصاصي مناقصه</w:t>
            </w:r>
            <w:r>
              <w:rPr>
                <w:rFonts w:cs="2  Zar" w:hint="cs"/>
                <w:sz w:val="27"/>
                <w:szCs w:val="27"/>
                <w:rtl/>
              </w:rPr>
              <w:t xml:space="preserve"> خريد، </w:t>
            </w:r>
            <w:r w:rsidR="00CE5D3D">
              <w:rPr>
                <w:rFonts w:cs="2  Zar" w:hint="cs"/>
                <w:sz w:val="27"/>
                <w:szCs w:val="27"/>
                <w:rtl/>
              </w:rPr>
              <w:t xml:space="preserve">مفاد برگ پیشنهاد قیمت، چک لیست نظارتی، جدول جرائم روزانه، دفترچه آنالیز غذایی عادی و رژیمی، </w:t>
            </w:r>
            <w:r>
              <w:rPr>
                <w:rFonts w:cs="2  Zar" w:hint="cs"/>
                <w:sz w:val="27"/>
                <w:szCs w:val="27"/>
                <w:rtl/>
              </w:rPr>
              <w:t>ليست آمار</w:t>
            </w:r>
            <w:r w:rsidR="00CE5D3D">
              <w:rPr>
                <w:rFonts w:cs="2  Zar" w:hint="cs"/>
                <w:sz w:val="27"/>
                <w:szCs w:val="27"/>
                <w:rtl/>
              </w:rPr>
              <w:t xml:space="preserve"> سالیانه واحد</w:t>
            </w:r>
            <w:r>
              <w:rPr>
                <w:rFonts w:cs="2  Zar" w:hint="cs"/>
                <w:sz w:val="27"/>
                <w:szCs w:val="27"/>
                <w:rtl/>
              </w:rPr>
              <w:t xml:space="preserve"> و قيمت هر نوع ماده غذايي </w:t>
            </w:r>
            <w:r w:rsidRPr="007A043E">
              <w:rPr>
                <w:rFonts w:cs="2  Zar" w:hint="cs"/>
                <w:sz w:val="27"/>
                <w:szCs w:val="27"/>
                <w:rtl/>
              </w:rPr>
              <w:t>جزء لاينفك قرارداد بوده و در تمام موارد اختلاف</w:t>
            </w:r>
            <w:r>
              <w:rPr>
                <w:rFonts w:cs="2  Zar" w:hint="cs"/>
                <w:sz w:val="27"/>
                <w:szCs w:val="27"/>
                <w:rtl/>
              </w:rPr>
              <w:t>،</w:t>
            </w:r>
            <w:r w:rsidRPr="007A043E">
              <w:rPr>
                <w:rFonts w:cs="2  Zar" w:hint="cs"/>
                <w:sz w:val="27"/>
                <w:szCs w:val="27"/>
                <w:rtl/>
              </w:rPr>
              <w:t xml:space="preserve"> استناد به مفاد آن در حكم استناد به مفاد قرارداد مي‌باشد.</w:t>
            </w:r>
            <w:r>
              <w:rPr>
                <w:rFonts w:cs="2  Zar" w:hint="cs"/>
                <w:sz w:val="27"/>
                <w:szCs w:val="27"/>
                <w:rtl/>
              </w:rPr>
              <w:t xml:space="preserve"> استناد به مفاد قرارداد نسبت به مفاد شرايط مناقصه در اولويت مي‌باشد.</w:t>
            </w:r>
          </w:p>
          <w:p w:rsidR="00C65845" w:rsidRPr="00CD5E90" w:rsidRDefault="00C65845" w:rsidP="00AF03D5">
            <w:pPr>
              <w:spacing w:line="216" w:lineRule="auto"/>
              <w:jc w:val="lowKashida"/>
              <w:rPr>
                <w:rFonts w:cs="2  Zar"/>
                <w:sz w:val="26"/>
                <w:szCs w:val="26"/>
                <w:rtl/>
              </w:rPr>
            </w:pPr>
            <w:r>
              <w:rPr>
                <w:rFonts w:cs="2  Titr" w:hint="cs"/>
                <w:rtl/>
              </w:rPr>
              <w:t>تبصره4</w:t>
            </w:r>
            <w:r w:rsidRPr="00006EEA">
              <w:rPr>
                <w:rFonts w:cs="2  Titr" w:hint="cs"/>
                <w:rtl/>
              </w:rPr>
              <w:t>:</w:t>
            </w:r>
            <w:r w:rsidRPr="0031337F">
              <w:rPr>
                <w:rFonts w:cs="2  Titr" w:hint="cs"/>
                <w:sz w:val="27"/>
                <w:szCs w:val="27"/>
                <w:rtl/>
              </w:rPr>
              <w:t xml:space="preserve"> </w:t>
            </w:r>
            <w:r w:rsidRPr="00CD5E90">
              <w:rPr>
                <w:rFonts w:cs="2  Zar" w:hint="cs"/>
                <w:sz w:val="26"/>
                <w:szCs w:val="26"/>
                <w:rtl/>
              </w:rPr>
              <w:t xml:space="preserve">براساس مصوبه هيأت محترم دولت پيمانكار موظف مي‌باشد حكم اجراي طرح طبقه‌بندي مشاغل و فيش حقوق كامپيوتري كه شامـل حقوق و مزايا (حق مسكن، بن، حق تأهل، ...) و كسور قانوني برابر قانون كار مي‌باشد را تهيه و در اختيارتحت پوشش خود و يك نسخه از آن را به مديريت خدمات پشتيباني دانشگاه و واحد مربوطه تحويل </w:t>
            </w:r>
            <w:r w:rsidRPr="00CD5E90">
              <w:rPr>
                <w:rFonts w:cs="2  Zar" w:hint="cs"/>
                <w:sz w:val="26"/>
                <w:szCs w:val="26"/>
                <w:rtl/>
              </w:rPr>
              <w:lastRenderedPageBreak/>
              <w:t>نموده و حقوق پرسنل تحت پوشش خود را تا پنجم هر ماه پرداخت نمايد و در صورت تأخير در پرداخت حقوق ماهيانه و عدم اجراي طرح كارفرما مي‌تواند با مجوزمديريت خدمات پشتيباني رأساً نسبت به پرداخت حقوق و مزاياي پرسنل اقدام نمايد.</w:t>
            </w:r>
          </w:p>
          <w:p w:rsidR="00280A3A" w:rsidRPr="00C65845" w:rsidRDefault="00280A3A" w:rsidP="00AF03D5">
            <w:pPr>
              <w:spacing w:line="216" w:lineRule="auto"/>
              <w:ind w:left="26"/>
              <w:jc w:val="lowKashida"/>
              <w:rPr>
                <w:rFonts w:cs="2  Zar"/>
                <w:sz w:val="6"/>
                <w:szCs w:val="6"/>
                <w:rtl/>
              </w:rPr>
            </w:pPr>
          </w:p>
        </w:tc>
      </w:tr>
    </w:tbl>
    <w:p w:rsidR="00533491" w:rsidRDefault="00533491" w:rsidP="00AF03D5">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80A3A" w:rsidRPr="009142E5" w:rsidTr="009142E5">
        <w:tc>
          <w:tcPr>
            <w:tcW w:w="9286" w:type="dxa"/>
          </w:tcPr>
          <w:p w:rsidR="00ED3226" w:rsidRPr="00EC2078" w:rsidRDefault="00ED3226" w:rsidP="00AA35F3">
            <w:pPr>
              <w:spacing w:line="216" w:lineRule="auto"/>
              <w:jc w:val="both"/>
              <w:rPr>
                <w:rFonts w:cs="2  Zar"/>
                <w:sz w:val="27"/>
                <w:szCs w:val="27"/>
                <w:rtl/>
              </w:rPr>
            </w:pPr>
            <w:r w:rsidRPr="00BC6C1C">
              <w:rPr>
                <w:rFonts w:cs="2  Titr" w:hint="cs"/>
                <w:u w:val="single"/>
                <w:rtl/>
              </w:rPr>
              <w:t xml:space="preserve">ماده6: </w:t>
            </w:r>
            <w:r w:rsidR="00AA35F3">
              <w:rPr>
                <w:rFonts w:cs="2  Titr" w:hint="cs"/>
                <w:u w:val="single"/>
                <w:rtl/>
              </w:rPr>
              <w:t>تضمین</w:t>
            </w:r>
            <w:r w:rsidRPr="00BC6C1C">
              <w:rPr>
                <w:rFonts w:cs="2  Titr" w:hint="cs"/>
                <w:u w:val="single"/>
                <w:rtl/>
              </w:rPr>
              <w:t xml:space="preserve"> انجام</w:t>
            </w:r>
            <w:r>
              <w:rPr>
                <w:rFonts w:cs="2  Titr" w:hint="cs"/>
                <w:u w:val="single"/>
                <w:rtl/>
              </w:rPr>
              <w:t xml:space="preserve"> تعهدات</w:t>
            </w:r>
            <w:r w:rsidRPr="00BC6C1C">
              <w:rPr>
                <w:rFonts w:cs="2  Titr" w:hint="cs"/>
                <w:u w:val="single"/>
                <w:rtl/>
              </w:rPr>
              <w:t>:</w:t>
            </w:r>
            <w:r w:rsidRPr="00BC6C1C">
              <w:rPr>
                <w:rFonts w:cs="2  Titr" w:hint="cs"/>
                <w:rtl/>
              </w:rPr>
              <w:t xml:space="preserve"> </w:t>
            </w:r>
            <w:r>
              <w:rPr>
                <w:rFonts w:cs="2  Zar" w:hint="cs"/>
                <w:sz w:val="27"/>
                <w:szCs w:val="27"/>
                <w:rtl/>
              </w:rPr>
              <w:t>فروشنده</w:t>
            </w:r>
            <w:r w:rsidRPr="00EC2078">
              <w:rPr>
                <w:rFonts w:cs="2  Zar" w:hint="cs"/>
                <w:sz w:val="27"/>
                <w:szCs w:val="27"/>
                <w:rtl/>
              </w:rPr>
              <w:t xml:space="preserve"> مي‌بايست قبل از انعقاد قرارداد، معادل 10% كل مبلغ ساليانه قرارداد را به صورت ضمانتنامه بانكي يا اوراق بهادار</w:t>
            </w:r>
            <w:r>
              <w:rPr>
                <w:rFonts w:cs="2  Zar" w:hint="cs"/>
                <w:sz w:val="27"/>
                <w:szCs w:val="27"/>
                <w:rtl/>
              </w:rPr>
              <w:t xml:space="preserve"> </w:t>
            </w:r>
            <w:r w:rsidRPr="00EC2078">
              <w:rPr>
                <w:rFonts w:cs="2  Zar" w:hint="cs"/>
                <w:sz w:val="27"/>
                <w:szCs w:val="27"/>
                <w:rtl/>
              </w:rPr>
              <w:t xml:space="preserve">(در صورت تأييد دانشگاه) بابت تضمين انجام </w:t>
            </w:r>
            <w:r>
              <w:rPr>
                <w:rFonts w:cs="2  Zar" w:hint="cs"/>
                <w:sz w:val="27"/>
                <w:szCs w:val="27"/>
                <w:rtl/>
              </w:rPr>
              <w:t>تعهدات</w:t>
            </w:r>
            <w:r w:rsidRPr="00EC2078">
              <w:rPr>
                <w:rFonts w:cs="2  Zar" w:hint="cs"/>
                <w:sz w:val="27"/>
                <w:szCs w:val="27"/>
                <w:rtl/>
              </w:rPr>
              <w:t xml:space="preserve"> تهيه و تسليم </w:t>
            </w:r>
            <w:r w:rsidR="00AA35F3">
              <w:rPr>
                <w:rFonts w:cs="2  Zar" w:hint="cs"/>
                <w:sz w:val="27"/>
                <w:szCs w:val="27"/>
                <w:rtl/>
              </w:rPr>
              <w:t>کارفرما</w:t>
            </w:r>
            <w:r w:rsidRPr="00EC2078">
              <w:rPr>
                <w:rFonts w:cs="2  Zar" w:hint="cs"/>
                <w:sz w:val="27"/>
                <w:szCs w:val="27"/>
                <w:rtl/>
              </w:rPr>
              <w:t xml:space="preserve"> نمايد تا چنانچه به تعهدات خود بطور جزئي يا كلي عمل ننمايد و يا موجب ورود خسارت گردد از مبلغ فوق جبران</w:t>
            </w:r>
            <w:r>
              <w:rPr>
                <w:rFonts w:cs="2  Zar" w:hint="cs"/>
                <w:sz w:val="27"/>
                <w:szCs w:val="27"/>
                <w:rtl/>
              </w:rPr>
              <w:t xml:space="preserve"> </w:t>
            </w:r>
            <w:r w:rsidRPr="00EC2078">
              <w:rPr>
                <w:rFonts w:cs="2  Zar" w:hint="cs"/>
                <w:sz w:val="27"/>
                <w:szCs w:val="27"/>
                <w:rtl/>
              </w:rPr>
              <w:t xml:space="preserve">خسارت شود، در غيراينصورت مبلغ ضمانت در پايان مدت قرارداد و در صورت داشتن رضايت واحد و ارائه مفاصاحسابهاي لازم به </w:t>
            </w:r>
            <w:r>
              <w:rPr>
                <w:rFonts w:cs="2  Zar" w:hint="cs"/>
                <w:sz w:val="27"/>
                <w:szCs w:val="27"/>
                <w:rtl/>
              </w:rPr>
              <w:t>فروشنده</w:t>
            </w:r>
            <w:r w:rsidRPr="00EC2078">
              <w:rPr>
                <w:rFonts w:cs="2  Zar" w:hint="cs"/>
                <w:sz w:val="27"/>
                <w:szCs w:val="27"/>
                <w:rtl/>
              </w:rPr>
              <w:t xml:space="preserve"> مسترد خواهد شد. ضبط سپرده فوق مانع مطال</w:t>
            </w:r>
            <w:r>
              <w:rPr>
                <w:rFonts w:cs="2  Zar" w:hint="cs"/>
                <w:sz w:val="27"/>
                <w:szCs w:val="27"/>
                <w:rtl/>
              </w:rPr>
              <w:t>به خسارت زايد بر آن نخواهد بود.</w:t>
            </w:r>
          </w:p>
          <w:p w:rsidR="00ED3226" w:rsidRPr="00C35419" w:rsidRDefault="00ED3226" w:rsidP="00AF03D5">
            <w:pPr>
              <w:spacing w:line="216" w:lineRule="auto"/>
              <w:jc w:val="both"/>
              <w:rPr>
                <w:rFonts w:cs="2  Zar"/>
                <w:sz w:val="27"/>
                <w:szCs w:val="27"/>
                <w:rtl/>
              </w:rPr>
            </w:pPr>
            <w:r w:rsidRPr="00166157">
              <w:rPr>
                <w:rFonts w:cs="2  Titr" w:hint="cs"/>
                <w:rtl/>
              </w:rPr>
              <w:t>تبصره:</w:t>
            </w:r>
            <w:r w:rsidRPr="007148E5">
              <w:rPr>
                <w:rFonts w:cs="2  Zar" w:hint="cs"/>
                <w:sz w:val="26"/>
                <w:szCs w:val="26"/>
                <w:rtl/>
              </w:rPr>
              <w:t xml:space="preserve"> </w:t>
            </w:r>
            <w:r w:rsidRPr="00EC2078">
              <w:rPr>
                <w:rFonts w:cs="2  Zar" w:hint="cs"/>
                <w:sz w:val="27"/>
                <w:szCs w:val="27"/>
                <w:rtl/>
              </w:rPr>
              <w:t xml:space="preserve">قبل از سپردن ضمانت 10% انجام </w:t>
            </w:r>
            <w:r>
              <w:rPr>
                <w:rFonts w:cs="2  Zar" w:hint="cs"/>
                <w:sz w:val="27"/>
                <w:szCs w:val="27"/>
                <w:rtl/>
              </w:rPr>
              <w:t>تعهدات</w:t>
            </w:r>
            <w:r w:rsidRPr="00EC2078">
              <w:rPr>
                <w:rFonts w:cs="2  Zar" w:hint="cs"/>
                <w:sz w:val="27"/>
                <w:szCs w:val="27"/>
                <w:rtl/>
              </w:rPr>
              <w:t xml:space="preserve"> هيچگونه وجهي حتي علي‌الحساب از طرف </w:t>
            </w:r>
            <w:r>
              <w:rPr>
                <w:rFonts w:cs="2  Zar" w:hint="cs"/>
                <w:sz w:val="27"/>
                <w:szCs w:val="27"/>
                <w:rtl/>
              </w:rPr>
              <w:t>خريدار</w:t>
            </w:r>
            <w:r w:rsidRPr="00EC2078">
              <w:rPr>
                <w:rFonts w:cs="2  Zar" w:hint="cs"/>
                <w:sz w:val="27"/>
                <w:szCs w:val="27"/>
                <w:rtl/>
              </w:rPr>
              <w:t xml:space="preserve"> به </w:t>
            </w:r>
            <w:r>
              <w:rPr>
                <w:rFonts w:cs="2  Zar" w:hint="cs"/>
                <w:sz w:val="27"/>
                <w:szCs w:val="27"/>
                <w:rtl/>
              </w:rPr>
              <w:t>فروشنده</w:t>
            </w:r>
            <w:r w:rsidRPr="00EC2078">
              <w:rPr>
                <w:rFonts w:cs="2  Zar" w:hint="cs"/>
                <w:sz w:val="27"/>
                <w:szCs w:val="27"/>
                <w:rtl/>
              </w:rPr>
              <w:t xml:space="preserve"> پرداخت نخواهد شد</w:t>
            </w:r>
            <w:r>
              <w:rPr>
                <w:rFonts w:cs="2  Zar" w:hint="cs"/>
                <w:sz w:val="27"/>
                <w:szCs w:val="27"/>
                <w:rtl/>
              </w:rPr>
              <w:t>.</w:t>
            </w:r>
          </w:p>
          <w:p w:rsidR="00280A3A" w:rsidRPr="009142E5" w:rsidRDefault="00280A3A" w:rsidP="00AF03D5">
            <w:pPr>
              <w:spacing w:line="216" w:lineRule="auto"/>
              <w:rPr>
                <w:rFonts w:cs="2  Titr"/>
                <w:sz w:val="10"/>
                <w:szCs w:val="10"/>
                <w:rtl/>
              </w:rPr>
            </w:pPr>
          </w:p>
        </w:tc>
      </w:tr>
    </w:tbl>
    <w:p w:rsidR="00280A3A" w:rsidRDefault="00280A3A" w:rsidP="00AF03D5">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80A3A" w:rsidRPr="009142E5" w:rsidTr="009142E5">
        <w:tc>
          <w:tcPr>
            <w:tcW w:w="9286" w:type="dxa"/>
          </w:tcPr>
          <w:p w:rsidR="00ED3226" w:rsidRPr="00722BD0" w:rsidRDefault="00ED3226" w:rsidP="00E04A6A">
            <w:pPr>
              <w:jc w:val="lowKashida"/>
              <w:rPr>
                <w:rFonts w:cs="2  Zar"/>
                <w:sz w:val="27"/>
                <w:szCs w:val="27"/>
                <w:rtl/>
              </w:rPr>
            </w:pPr>
            <w:r w:rsidRPr="00BC6C1C">
              <w:rPr>
                <w:rFonts w:cs="2  Titr" w:hint="cs"/>
                <w:u w:val="single"/>
                <w:rtl/>
              </w:rPr>
              <w:t>ماده7: جرائم و فسخ قرارداد:</w:t>
            </w:r>
            <w:r w:rsidRPr="00BC6C1C">
              <w:rPr>
                <w:rFonts w:cs="2  Zar" w:hint="cs"/>
                <w:sz w:val="28"/>
                <w:szCs w:val="28"/>
                <w:rtl/>
              </w:rPr>
              <w:t xml:space="preserve"> </w:t>
            </w:r>
            <w:r w:rsidRPr="00722BD0">
              <w:rPr>
                <w:rFonts w:cs="2  Zar" w:hint="cs"/>
                <w:sz w:val="27"/>
                <w:szCs w:val="27"/>
                <w:rtl/>
              </w:rPr>
              <w:t xml:space="preserve">در صورتيكه براساس گزارش كتبي </w:t>
            </w:r>
            <w:r>
              <w:rPr>
                <w:rFonts w:cs="2  Zar" w:hint="cs"/>
                <w:sz w:val="27"/>
                <w:szCs w:val="27"/>
                <w:rtl/>
              </w:rPr>
              <w:t>خريدار</w:t>
            </w:r>
            <w:r w:rsidR="00763ACC">
              <w:rPr>
                <w:rFonts w:cs="2  Zar" w:hint="cs"/>
                <w:sz w:val="27"/>
                <w:szCs w:val="27"/>
                <w:rtl/>
              </w:rPr>
              <w:t>،</w:t>
            </w:r>
            <w:r w:rsidRPr="00722BD0">
              <w:rPr>
                <w:rFonts w:cs="2  Zar" w:hint="cs"/>
                <w:sz w:val="27"/>
                <w:szCs w:val="27"/>
                <w:rtl/>
              </w:rPr>
              <w:t xml:space="preserve"> </w:t>
            </w:r>
            <w:r>
              <w:rPr>
                <w:rFonts w:cs="2  Zar" w:hint="cs"/>
                <w:sz w:val="27"/>
                <w:szCs w:val="27"/>
                <w:rtl/>
              </w:rPr>
              <w:t>فروشنده</w:t>
            </w:r>
            <w:r w:rsidRPr="00722BD0">
              <w:rPr>
                <w:rFonts w:cs="2  Zar" w:hint="cs"/>
                <w:sz w:val="27"/>
                <w:szCs w:val="27"/>
                <w:rtl/>
              </w:rPr>
              <w:t xml:space="preserve"> در اجراي تعهدات خود از نظر كمي يا كيفي كوتاهي يا قصور داشته باشد</w:t>
            </w:r>
            <w:r w:rsidR="00AA35F3">
              <w:rPr>
                <w:rFonts w:cs="2  Zar" w:hint="cs"/>
                <w:sz w:val="27"/>
                <w:szCs w:val="27"/>
                <w:rtl/>
              </w:rPr>
              <w:t xml:space="preserve"> به استناد دستورالعمل مندرج در جدول جرائم روزانه و چک لیست نظارتی به شرح زیر با ایشان برخورد خواهد شد.</w:t>
            </w:r>
          </w:p>
          <w:p w:rsidR="00E04A6A" w:rsidRPr="00182838" w:rsidRDefault="00ED3226" w:rsidP="00E04A6A">
            <w:pPr>
              <w:tabs>
                <w:tab w:val="num" w:pos="758"/>
              </w:tabs>
              <w:jc w:val="lowKashida"/>
              <w:rPr>
                <w:rFonts w:cs="2  Zar"/>
                <w:sz w:val="27"/>
                <w:szCs w:val="27"/>
              </w:rPr>
            </w:pPr>
            <w:r w:rsidRPr="00AD28A4">
              <w:rPr>
                <w:rFonts w:cs="2  Titr" w:hint="cs"/>
                <w:rtl/>
              </w:rPr>
              <w:t>تبصره</w:t>
            </w:r>
            <w:r>
              <w:rPr>
                <w:rFonts w:cs="2  Titr" w:hint="cs"/>
                <w:rtl/>
              </w:rPr>
              <w:t>1</w:t>
            </w:r>
            <w:r w:rsidRPr="00AD28A4">
              <w:rPr>
                <w:rFonts w:cs="2  Titr" w:hint="cs"/>
                <w:rtl/>
              </w:rPr>
              <w:t>:</w:t>
            </w:r>
            <w:r w:rsidRPr="00AD28A4">
              <w:rPr>
                <w:rFonts w:cs="2  Zar" w:hint="cs"/>
                <w:sz w:val="28"/>
                <w:szCs w:val="28"/>
                <w:rtl/>
              </w:rPr>
              <w:t xml:space="preserve"> </w:t>
            </w:r>
            <w:r w:rsidR="00AA35F3" w:rsidRPr="003B0819">
              <w:rPr>
                <w:rFonts w:cs="2  Zar" w:hint="cs"/>
                <w:sz w:val="27"/>
                <w:szCs w:val="27"/>
                <w:rtl/>
              </w:rPr>
              <w:t>هر یک از جرائمی که در طول یک ماه شامل اخطار کتبی و لحاظ در چک لیست می باشند (مندرج در جدول جرائم هر وعده در هر روز)، مشمول کسر 2 امتیاز (دو امتیاز) از امتیاز کسب شده همان ماه چک لیست می باشند.</w:t>
            </w:r>
            <w:r w:rsidR="00E04A6A">
              <w:rPr>
                <w:rFonts w:cs="2  Zar" w:hint="cs"/>
                <w:sz w:val="27"/>
                <w:szCs w:val="27"/>
                <w:rtl/>
              </w:rPr>
              <w:t xml:space="preserve"> لازم به ذکر است </w:t>
            </w:r>
            <w:r w:rsidR="00E04A6A" w:rsidRPr="00182838">
              <w:rPr>
                <w:rFonts w:cs="2  Zar" w:hint="cs"/>
                <w:sz w:val="27"/>
                <w:szCs w:val="27"/>
                <w:rtl/>
              </w:rPr>
              <w:t xml:space="preserve">جرائم مشخص شده در "جدول جرائم روزانه" جدای از چک لیست در صورتحساب ماهیانه شرکت محاسبه و کسر خواهد شد و به بیان دیگر کسب امتیاز 90 به بالا مانع از اعمال جرائم </w:t>
            </w:r>
            <w:r w:rsidR="00E04A6A" w:rsidRPr="00AA35F3">
              <w:rPr>
                <w:rFonts w:cs="2  Zar" w:hint="cs"/>
                <w:sz w:val="27"/>
                <w:szCs w:val="27"/>
                <w:rtl/>
              </w:rPr>
              <w:t>"</w:t>
            </w:r>
            <w:r w:rsidR="00E04A6A" w:rsidRPr="00182838">
              <w:rPr>
                <w:rFonts w:cs="2  Zar" w:hint="cs"/>
                <w:sz w:val="27"/>
                <w:szCs w:val="27"/>
                <w:rtl/>
              </w:rPr>
              <w:t>جدول</w:t>
            </w:r>
            <w:r w:rsidR="00E04A6A">
              <w:rPr>
                <w:rFonts w:cs="2  Zar" w:hint="cs"/>
                <w:sz w:val="27"/>
                <w:szCs w:val="27"/>
                <w:rtl/>
              </w:rPr>
              <w:t xml:space="preserve"> جرائم</w:t>
            </w:r>
            <w:r w:rsidR="00E04A6A" w:rsidRPr="00182838">
              <w:rPr>
                <w:rFonts w:cs="2  Zar" w:hint="cs"/>
                <w:sz w:val="27"/>
                <w:szCs w:val="27"/>
                <w:rtl/>
              </w:rPr>
              <w:t xml:space="preserve"> </w:t>
            </w:r>
            <w:r w:rsidR="00E04A6A">
              <w:rPr>
                <w:rFonts w:cs="2  Zar" w:hint="cs"/>
                <w:sz w:val="27"/>
                <w:szCs w:val="27"/>
                <w:rtl/>
              </w:rPr>
              <w:t>روزانه</w:t>
            </w:r>
            <w:r w:rsidR="00E04A6A" w:rsidRPr="00AA35F3">
              <w:rPr>
                <w:rFonts w:cs="2  Zar" w:hint="cs"/>
                <w:sz w:val="27"/>
                <w:szCs w:val="27"/>
                <w:rtl/>
              </w:rPr>
              <w:t>"</w:t>
            </w:r>
            <w:r w:rsidR="00E04A6A" w:rsidRPr="00182838">
              <w:rPr>
                <w:rFonts w:cs="2  Zar" w:hint="cs"/>
                <w:sz w:val="27"/>
                <w:szCs w:val="27"/>
                <w:rtl/>
              </w:rPr>
              <w:t xml:space="preserve"> نخواهد شد.</w:t>
            </w:r>
          </w:p>
          <w:p w:rsidR="00AA35F3" w:rsidRPr="00AA35F3" w:rsidRDefault="00AA35F3" w:rsidP="00E04A6A">
            <w:pPr>
              <w:tabs>
                <w:tab w:val="num" w:pos="758"/>
              </w:tabs>
              <w:jc w:val="lowKashida"/>
              <w:rPr>
                <w:rFonts w:cs="2  Zar"/>
                <w:sz w:val="27"/>
                <w:szCs w:val="27"/>
              </w:rPr>
            </w:pPr>
            <w:r w:rsidRPr="003B0819">
              <w:rPr>
                <w:rFonts w:cs="2  Zar" w:hint="cs"/>
                <w:sz w:val="27"/>
                <w:szCs w:val="27"/>
                <w:rtl/>
              </w:rPr>
              <w:t>كسب 90% امتياز ماهيانه = پرداخت كل مبلغ ماهيانه مطابق قرارداد توسط كارفرما.</w:t>
            </w:r>
          </w:p>
          <w:p w:rsidR="00AA35F3" w:rsidRPr="00AA35F3" w:rsidRDefault="00AA35F3" w:rsidP="00E04A6A">
            <w:pPr>
              <w:tabs>
                <w:tab w:val="num" w:pos="758"/>
              </w:tabs>
              <w:jc w:val="lowKashida"/>
              <w:rPr>
                <w:rFonts w:cs="2  Zar"/>
                <w:sz w:val="27"/>
                <w:szCs w:val="27"/>
              </w:rPr>
            </w:pPr>
            <w:r w:rsidRPr="003B0819">
              <w:rPr>
                <w:rFonts w:cs="2  Zar" w:hint="cs"/>
                <w:sz w:val="27"/>
                <w:szCs w:val="27"/>
                <w:rtl/>
              </w:rPr>
              <w:t>كسب 85% تا 90% امتياز ماهيانه = به ازاي هر يك درصد كاهش، يك درصد از مبلغ ماهيانه توسط كارفرما كسر مي‌شود.</w:t>
            </w:r>
          </w:p>
          <w:p w:rsidR="00AA35F3" w:rsidRPr="003B0819" w:rsidRDefault="00AA35F3" w:rsidP="00E04A6A">
            <w:pPr>
              <w:tabs>
                <w:tab w:val="num" w:pos="758"/>
              </w:tabs>
              <w:jc w:val="lowKashida"/>
              <w:rPr>
                <w:rFonts w:cs="2  Zar"/>
                <w:sz w:val="27"/>
                <w:szCs w:val="27"/>
              </w:rPr>
            </w:pPr>
            <w:r w:rsidRPr="003B0819">
              <w:rPr>
                <w:rFonts w:cs="2  Zar" w:hint="cs"/>
                <w:sz w:val="27"/>
                <w:szCs w:val="27"/>
                <w:rtl/>
              </w:rPr>
              <w:t xml:space="preserve">كسب امتياز ماهيانه كمتر از 85% = كسر مبلغ ماهيانه تا 5% </w:t>
            </w:r>
            <w:r w:rsidRPr="00AA35F3">
              <w:rPr>
                <w:rFonts w:cs="2  Zar" w:hint="cs"/>
                <w:sz w:val="27"/>
                <w:szCs w:val="27"/>
                <w:rtl/>
              </w:rPr>
              <w:t>(85% - 90%)</w:t>
            </w:r>
            <w:r w:rsidRPr="003B0819">
              <w:rPr>
                <w:rFonts w:cs="2  Zar" w:hint="cs"/>
                <w:sz w:val="27"/>
                <w:szCs w:val="27"/>
                <w:rtl/>
              </w:rPr>
              <w:t xml:space="preserve"> مطابق قرارداد توسط كارفرما- و كسر مبلغ ماهيانه بيش از 5% </w:t>
            </w:r>
            <w:r w:rsidRPr="00AA35F3">
              <w:rPr>
                <w:rFonts w:cs="2  Zar" w:hint="cs"/>
                <w:sz w:val="27"/>
                <w:szCs w:val="27"/>
                <w:rtl/>
              </w:rPr>
              <w:t>(85%)</w:t>
            </w:r>
            <w:r w:rsidRPr="003B0819">
              <w:rPr>
                <w:rFonts w:cs="2  Zar" w:hint="cs"/>
                <w:sz w:val="27"/>
                <w:szCs w:val="27"/>
                <w:rtl/>
              </w:rPr>
              <w:t xml:space="preserve"> با مجوز مديريت خدمات پشتيباني.</w:t>
            </w:r>
          </w:p>
          <w:p w:rsidR="00AA35F3" w:rsidRPr="003B0819" w:rsidRDefault="00AA35F3" w:rsidP="00E04A6A">
            <w:pPr>
              <w:tabs>
                <w:tab w:val="num" w:pos="758"/>
              </w:tabs>
              <w:jc w:val="lowKashida"/>
              <w:rPr>
                <w:rFonts w:cs="2  Zar"/>
                <w:sz w:val="27"/>
                <w:szCs w:val="27"/>
              </w:rPr>
            </w:pPr>
            <w:r w:rsidRPr="003B0819">
              <w:rPr>
                <w:rFonts w:cs="2  Zar" w:hint="cs"/>
                <w:sz w:val="27"/>
                <w:szCs w:val="27"/>
                <w:rtl/>
              </w:rPr>
              <w:t>كسب امتياز ماهيانه كمتر از 70% = لغو قرارداد با ذكر مهلت معين و ضبط تضمین انجام تعهدات شركت.</w:t>
            </w:r>
          </w:p>
          <w:p w:rsidR="00763ACC" w:rsidRDefault="00763ACC" w:rsidP="00E04A6A">
            <w:pPr>
              <w:pStyle w:val="BodyText"/>
              <w:jc w:val="both"/>
              <w:rPr>
                <w:rFonts w:cs="2  Zar"/>
                <w:color w:val="000000"/>
                <w:sz w:val="26"/>
                <w:szCs w:val="26"/>
              </w:rPr>
            </w:pPr>
            <w:r w:rsidRPr="0025015F">
              <w:rPr>
                <w:rFonts w:cs="2  Titr" w:hint="cs"/>
                <w:rtl/>
                <w:lang w:val="en-US" w:eastAsia="en-US" w:bidi="fa-IR"/>
              </w:rPr>
              <w:t>تبصره 2:</w:t>
            </w:r>
            <w:r>
              <w:rPr>
                <w:rFonts w:cs="2  Zar" w:hint="cs"/>
                <w:color w:val="000000"/>
                <w:sz w:val="26"/>
                <w:szCs w:val="26"/>
                <w:rtl/>
              </w:rPr>
              <w:t xml:space="preserve"> </w:t>
            </w:r>
            <w:r w:rsidRPr="00BF0516">
              <w:rPr>
                <w:rFonts w:cs="2  Zar" w:hint="cs"/>
                <w:sz w:val="27"/>
                <w:szCs w:val="27"/>
                <w:rtl/>
                <w:lang w:val="en-US" w:eastAsia="en-US" w:bidi="fa-IR"/>
              </w:rPr>
              <w:t>خریدار می بایست اخطارهای صادر شده را کتباً به برنده مناقصه با ذکر مهلت معین جهت اصلاح ابلاغ نموده و رسید اخذ نماید.</w:t>
            </w:r>
          </w:p>
          <w:p w:rsidR="00763ACC" w:rsidRDefault="00763ACC" w:rsidP="00E04A6A">
            <w:pPr>
              <w:ind w:left="26"/>
              <w:jc w:val="lowKashida"/>
              <w:rPr>
                <w:rFonts w:cs="2  Zar"/>
                <w:noProof/>
                <w:color w:val="000000"/>
                <w:sz w:val="26"/>
                <w:szCs w:val="26"/>
                <w:rtl/>
              </w:rPr>
            </w:pPr>
            <w:r w:rsidRPr="0025015F">
              <w:rPr>
                <w:rFonts w:cs="2  Titr" w:hint="cs"/>
                <w:rtl/>
              </w:rPr>
              <w:lastRenderedPageBreak/>
              <w:t xml:space="preserve">تبصره </w:t>
            </w:r>
            <w:r w:rsidR="00AA35F3" w:rsidRPr="0025015F">
              <w:rPr>
                <w:rFonts w:cs="2  Titr" w:hint="cs"/>
                <w:rtl/>
              </w:rPr>
              <w:t>3</w:t>
            </w:r>
            <w:r w:rsidRPr="0025015F">
              <w:rPr>
                <w:rFonts w:cs="2  Titr" w:hint="cs"/>
                <w:rtl/>
              </w:rPr>
              <w:t xml:space="preserve">: </w:t>
            </w:r>
            <w:r w:rsidRPr="00BF0516">
              <w:rPr>
                <w:rFonts w:cs="2  Zar" w:hint="cs"/>
                <w:sz w:val="27"/>
                <w:szCs w:val="27"/>
                <w:rtl/>
              </w:rPr>
              <w:t>كارفرما مي‌تواند در صورت هر نوع تخلف اداري يا غير 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برنده مناقصه و نيروهاي تحت پوشش وي، ضمن صدور اخطار كتبي در چهار نوبت، نسبت به فسخ قرارداد، ضبط تضمین انجام تعهدات و كسر خسارت وارده از مطالبات برنده مناقصه اقدام نمايد.</w:t>
            </w:r>
          </w:p>
          <w:p w:rsidR="00763ACC" w:rsidRDefault="00763ACC" w:rsidP="00AA35F3">
            <w:pPr>
              <w:spacing w:line="216" w:lineRule="auto"/>
              <w:ind w:left="26"/>
              <w:jc w:val="lowKashida"/>
              <w:rPr>
                <w:rFonts w:cs="2  Zar"/>
                <w:noProof/>
                <w:color w:val="000000"/>
                <w:sz w:val="26"/>
                <w:szCs w:val="26"/>
                <w:rtl/>
              </w:rPr>
            </w:pPr>
            <w:r w:rsidRPr="0025015F">
              <w:rPr>
                <w:rFonts w:cs="2  Titr" w:hint="cs"/>
                <w:rtl/>
              </w:rPr>
              <w:t xml:space="preserve">تبصره </w:t>
            </w:r>
            <w:r w:rsidR="00AA35F3" w:rsidRPr="0025015F">
              <w:rPr>
                <w:rFonts w:cs="2  Titr" w:hint="cs"/>
                <w:rtl/>
              </w:rPr>
              <w:t>4</w:t>
            </w:r>
            <w:r w:rsidRPr="0025015F">
              <w:rPr>
                <w:rFonts w:cs="2  Titr" w:hint="cs"/>
                <w:rtl/>
              </w:rPr>
              <w:t xml:space="preserve">: </w:t>
            </w:r>
            <w:r w:rsidRPr="00BF0516">
              <w:rPr>
                <w:rFonts w:cs="2  Zar" w:hint="cs"/>
                <w:sz w:val="27"/>
                <w:szCs w:val="27"/>
                <w:rtl/>
              </w:rPr>
              <w:t>كارفرما مي‌تواند در صورت انحلال، ورشكستگي و يا عدم توانائي مالي برنده مناقصه ضمن ضبط تضمین انجام تعهدات، قرارداد را فسخ و پس از ابلاغ به برنده مناقصه به كار وي خاتمه دهد و برنده مناقصه حق هيچگونه اعتراضي نخواهد داشت و در صورت بروز خسارت، كارفرما مي‌تواند ميزان خسارت وارده برآورد شده توسط كارشناس ذيصلاح را از برنده مناقصه دريافت نمايد.</w:t>
            </w:r>
          </w:p>
          <w:p w:rsidR="00763ACC" w:rsidRDefault="00763ACC" w:rsidP="00AA35F3">
            <w:pPr>
              <w:spacing w:line="216" w:lineRule="auto"/>
              <w:jc w:val="lowKashida"/>
              <w:rPr>
                <w:rFonts w:cs="2  Zar"/>
                <w:sz w:val="26"/>
                <w:szCs w:val="26"/>
                <w:rtl/>
              </w:rPr>
            </w:pPr>
            <w:r w:rsidRPr="0025015F">
              <w:rPr>
                <w:rFonts w:cs="2  Titr" w:hint="cs"/>
                <w:rtl/>
              </w:rPr>
              <w:t xml:space="preserve">تبصره </w:t>
            </w:r>
            <w:r w:rsidR="00AA35F3" w:rsidRPr="0025015F">
              <w:rPr>
                <w:rFonts w:cs="2  Titr" w:hint="cs"/>
                <w:rtl/>
              </w:rPr>
              <w:t>5</w:t>
            </w:r>
            <w:r w:rsidRPr="0025015F">
              <w:rPr>
                <w:rFonts w:cs="2  Titr" w:hint="cs"/>
                <w:rtl/>
              </w:rPr>
              <w:t>:</w:t>
            </w:r>
            <w:r>
              <w:rPr>
                <w:rFonts w:cs="2  Zar" w:hint="cs"/>
                <w:noProof/>
                <w:color w:val="000000"/>
                <w:sz w:val="26"/>
                <w:szCs w:val="26"/>
                <w:rtl/>
              </w:rPr>
              <w:t xml:space="preserve"> </w:t>
            </w:r>
            <w:r w:rsidRPr="00BF0516">
              <w:rPr>
                <w:rFonts w:cs="2  Zar" w:hint="cs"/>
                <w:sz w:val="27"/>
                <w:szCs w:val="27"/>
                <w:rtl/>
              </w:rPr>
              <w:t>كليه اسرار و اطلاعاتي كه به موجب اين شرايط در اختيار برنده مناقصه و نيروهاي تحت پوشش وی قرار مي‌گيرد در حكم امانت بوده و برنده مناقصه 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برنده مناقصه در اين خصوص حق هيچ گونه اعتراض و شكايتي در هيچ مرجع قضايي نخواهد داشت. بديهي است كارفرما مي‌تواند موضوع را از طريق مراجع قضايي نيز پيگيري نمايد.</w:t>
            </w:r>
          </w:p>
          <w:p w:rsidR="00763ACC" w:rsidRDefault="00763ACC" w:rsidP="00AA35F3">
            <w:pPr>
              <w:tabs>
                <w:tab w:val="left" w:pos="458"/>
              </w:tabs>
              <w:spacing w:line="216" w:lineRule="auto"/>
              <w:jc w:val="lowKashida"/>
              <w:rPr>
                <w:rFonts w:cs="2  Zar"/>
                <w:sz w:val="26"/>
                <w:szCs w:val="26"/>
                <w:rtl/>
              </w:rPr>
            </w:pPr>
            <w:r w:rsidRPr="0025015F">
              <w:rPr>
                <w:rFonts w:cs="2  Titr" w:hint="cs"/>
                <w:rtl/>
              </w:rPr>
              <w:t xml:space="preserve">تبصره </w:t>
            </w:r>
            <w:r w:rsidR="00AA35F3" w:rsidRPr="0025015F">
              <w:rPr>
                <w:rFonts w:cs="2  Titr" w:hint="cs"/>
                <w:rtl/>
              </w:rPr>
              <w:t>6</w:t>
            </w:r>
            <w:r w:rsidRPr="0025015F">
              <w:rPr>
                <w:rFonts w:cs="2  Titr" w:hint="cs"/>
                <w:rtl/>
              </w:rPr>
              <w:t xml:space="preserve">: </w:t>
            </w:r>
            <w:r w:rsidRPr="00BF0516">
              <w:rPr>
                <w:rFonts w:cs="2  Zar" w:hint="cs"/>
                <w:sz w:val="27"/>
                <w:szCs w:val="27"/>
                <w:rtl/>
              </w:rPr>
              <w:t>چنانچه در طول مدت برگزاري و انجام مراحل مناقصه و بعد از آن و اعلام برنده مناقصه و عقد قرارداد و...، هرگونه تغييراتي در قوانين و مصوبات دولت ابلاغ و دستور اجرا داده شود دانشگاه بدون پرداخت هيچگونه وجهي بابت خسارت و... مجاز به لغو مناقصه و عدم اعلام برنده و در صورت عقد قرارداد، لغو يكجانبه مراحل موصوف و فسخ قرارداد مربوطه خواهد بود و شركت متقاضي و طرف قرارداد حق هيچگونه اعتراضي را ندارد و اين امر (اعتراض) را از خود سلب مي نمايد.</w:t>
            </w:r>
            <w:r>
              <w:rPr>
                <w:rFonts w:cs="2  Zar" w:hint="cs"/>
                <w:sz w:val="26"/>
                <w:szCs w:val="26"/>
                <w:rtl/>
              </w:rPr>
              <w:t xml:space="preserve"> </w:t>
            </w:r>
          </w:p>
          <w:p w:rsidR="00763ACC" w:rsidRDefault="00763ACC" w:rsidP="00AA35F3">
            <w:pPr>
              <w:tabs>
                <w:tab w:val="left" w:pos="458"/>
              </w:tabs>
              <w:spacing w:line="216" w:lineRule="auto"/>
              <w:jc w:val="lowKashida"/>
              <w:rPr>
                <w:rFonts w:cs="2  Zar"/>
                <w:sz w:val="26"/>
                <w:szCs w:val="26"/>
                <w:rtl/>
              </w:rPr>
            </w:pPr>
            <w:r w:rsidRPr="0025015F">
              <w:rPr>
                <w:rFonts w:cs="2  Titr" w:hint="cs"/>
                <w:rtl/>
              </w:rPr>
              <w:t xml:space="preserve">تبصره </w:t>
            </w:r>
            <w:r w:rsidR="00AA35F3" w:rsidRPr="0025015F">
              <w:rPr>
                <w:rFonts w:cs="2  Titr" w:hint="cs"/>
                <w:rtl/>
              </w:rPr>
              <w:t>7</w:t>
            </w:r>
            <w:r w:rsidRPr="0025015F">
              <w:rPr>
                <w:rFonts w:cs="2  Titr" w:hint="cs"/>
                <w:rtl/>
              </w:rPr>
              <w:t>:</w:t>
            </w:r>
            <w:r w:rsidRPr="00BF0516">
              <w:rPr>
                <w:rFonts w:cs="2  Zar" w:hint="cs"/>
                <w:sz w:val="26"/>
                <w:szCs w:val="26"/>
                <w:rtl/>
              </w:rPr>
              <w:t xml:space="preserve"> </w:t>
            </w:r>
            <w:r w:rsidRPr="00BF0516">
              <w:rPr>
                <w:rFonts w:cs="2  Zar" w:hint="cs"/>
                <w:sz w:val="27"/>
                <w:szCs w:val="27"/>
                <w:rtl/>
              </w:rPr>
              <w:t>به استناد بخشنامه شماره 4054/م/3/791901 مورخ 4/7/88 حراست کل کشور و نامه شماره 4102/م مورخ 2/8/88  معاون محترم توسعه مدیریت و منابع وزارت بهداشت، درمان وآموزش پزشکی در صورتی که قبل از شروع یا در حین انجام خدمات موضوع قرارداد، عدم صلاحیت شرکت برنده مناقصه از سوی حراست دانشگاه یا سایر مراجع ذیصلاح اعلام گردد، خریدار درخصوص فسخ قرارداد مختار بوده و برنده مناقصه حق هیچ گونه اعتراضی را ندارد.</w:t>
            </w:r>
          </w:p>
          <w:p w:rsidR="00280A3A" w:rsidRPr="009142E5" w:rsidRDefault="00280A3A" w:rsidP="00AF03D5">
            <w:pPr>
              <w:spacing w:line="216" w:lineRule="auto"/>
              <w:rPr>
                <w:rFonts w:cs="2  Titr"/>
                <w:sz w:val="10"/>
                <w:szCs w:val="10"/>
                <w:rtl/>
              </w:rPr>
            </w:pPr>
          </w:p>
        </w:tc>
      </w:tr>
      <w:tr w:rsidR="004E7833" w:rsidRPr="009142E5" w:rsidTr="009142E5">
        <w:tc>
          <w:tcPr>
            <w:tcW w:w="9286" w:type="dxa"/>
          </w:tcPr>
          <w:p w:rsidR="00AF03D5" w:rsidRDefault="00ED3226" w:rsidP="00AF03D5">
            <w:pPr>
              <w:spacing w:line="216" w:lineRule="auto"/>
              <w:jc w:val="lowKashida"/>
              <w:rPr>
                <w:rFonts w:cs="2  Zar"/>
                <w:sz w:val="27"/>
                <w:szCs w:val="27"/>
                <w:rtl/>
              </w:rPr>
            </w:pPr>
            <w:r w:rsidRPr="00BC6C1C">
              <w:rPr>
                <w:rFonts w:cs="2  Titr" w:hint="cs"/>
                <w:u w:val="single"/>
                <w:rtl/>
              </w:rPr>
              <w:lastRenderedPageBreak/>
              <w:t>ماده8: توان مالي:</w:t>
            </w:r>
            <w:r w:rsidRPr="007148E5">
              <w:rPr>
                <w:rFonts w:cs="2  Titr" w:hint="cs"/>
                <w:sz w:val="22"/>
                <w:szCs w:val="22"/>
                <w:rtl/>
              </w:rPr>
              <w:t xml:space="preserve"> </w:t>
            </w:r>
          </w:p>
          <w:p w:rsidR="00ED3226" w:rsidRPr="006B121F" w:rsidRDefault="00ED3226" w:rsidP="00AF03D5">
            <w:pPr>
              <w:spacing w:line="216" w:lineRule="auto"/>
              <w:jc w:val="lowKashida"/>
              <w:rPr>
                <w:rFonts w:cs="2  Zar"/>
                <w:sz w:val="27"/>
                <w:szCs w:val="27"/>
                <w:rtl/>
              </w:rPr>
            </w:pPr>
            <w:r w:rsidRPr="006B121F">
              <w:rPr>
                <w:rFonts w:cs="2  Zar" w:hint="cs"/>
                <w:sz w:val="27"/>
                <w:szCs w:val="27"/>
                <w:rtl/>
              </w:rPr>
              <w:t>با توجه به نوسان</w:t>
            </w:r>
            <w:r>
              <w:rPr>
                <w:rFonts w:cs="2  Zar" w:hint="cs"/>
                <w:sz w:val="27"/>
                <w:szCs w:val="27"/>
                <w:rtl/>
              </w:rPr>
              <w:t xml:space="preserve"> </w:t>
            </w:r>
            <w:r w:rsidRPr="006B121F">
              <w:rPr>
                <w:rFonts w:cs="2  Zar" w:hint="cs"/>
                <w:sz w:val="27"/>
                <w:szCs w:val="27"/>
                <w:rtl/>
              </w:rPr>
              <w:t>تخصيص اعتبار و احتمال عدم</w:t>
            </w:r>
            <w:r>
              <w:rPr>
                <w:rFonts w:cs="2  Zar" w:hint="cs"/>
                <w:sz w:val="27"/>
                <w:szCs w:val="27"/>
                <w:rtl/>
              </w:rPr>
              <w:t xml:space="preserve"> </w:t>
            </w:r>
            <w:r w:rsidRPr="006B121F">
              <w:rPr>
                <w:rFonts w:cs="2  Zar" w:hint="cs"/>
                <w:sz w:val="27"/>
                <w:szCs w:val="27"/>
                <w:rtl/>
              </w:rPr>
              <w:t xml:space="preserve">پرداخت مطالبات، </w:t>
            </w:r>
            <w:r>
              <w:rPr>
                <w:rFonts w:cs="2  Zar" w:hint="cs"/>
                <w:sz w:val="27"/>
                <w:szCs w:val="27"/>
                <w:rtl/>
              </w:rPr>
              <w:t>فروشنده</w:t>
            </w:r>
            <w:r w:rsidRPr="006B121F">
              <w:rPr>
                <w:rFonts w:cs="2  Zar" w:hint="cs"/>
                <w:sz w:val="27"/>
                <w:szCs w:val="27"/>
                <w:rtl/>
              </w:rPr>
              <w:t xml:space="preserve"> مي‌بايستي توانائي</w:t>
            </w:r>
            <w:r>
              <w:rPr>
                <w:rFonts w:cs="2  Zar" w:hint="cs"/>
                <w:sz w:val="27"/>
                <w:szCs w:val="27"/>
                <w:rtl/>
              </w:rPr>
              <w:t xml:space="preserve"> تهيه و</w:t>
            </w:r>
            <w:r w:rsidRPr="006B121F">
              <w:rPr>
                <w:rFonts w:cs="2  Zar" w:hint="cs"/>
                <w:sz w:val="27"/>
                <w:szCs w:val="27"/>
                <w:rtl/>
              </w:rPr>
              <w:t xml:space="preserve"> تأمين</w:t>
            </w:r>
            <w:r>
              <w:rPr>
                <w:rFonts w:cs="2  Zar" w:hint="cs"/>
                <w:sz w:val="27"/>
                <w:szCs w:val="27"/>
                <w:rtl/>
              </w:rPr>
              <w:t xml:space="preserve"> مواد اوليه و كليه هزينه‌هاي مربوط به قرارداد را </w:t>
            </w:r>
            <w:r w:rsidRPr="006B121F">
              <w:rPr>
                <w:rFonts w:cs="2  Zar" w:hint="cs"/>
                <w:sz w:val="27"/>
                <w:szCs w:val="27"/>
                <w:rtl/>
              </w:rPr>
              <w:t>داشته باشد.</w:t>
            </w:r>
          </w:p>
          <w:p w:rsidR="00ED3226" w:rsidRPr="006B121F" w:rsidRDefault="00ED3226" w:rsidP="00AF03D5">
            <w:pPr>
              <w:spacing w:line="216" w:lineRule="auto"/>
              <w:jc w:val="lowKashida"/>
              <w:rPr>
                <w:rFonts w:cs="2  Zar"/>
                <w:sz w:val="27"/>
                <w:szCs w:val="27"/>
                <w:rtl/>
              </w:rPr>
            </w:pPr>
            <w:r w:rsidRPr="006B121F">
              <w:rPr>
                <w:rFonts w:cs="2  Titr" w:hint="cs"/>
                <w:rtl/>
              </w:rPr>
              <w:t>تبصره:</w:t>
            </w:r>
            <w:r w:rsidRPr="006B121F">
              <w:rPr>
                <w:rFonts w:cs="2  Zar" w:hint="cs"/>
                <w:sz w:val="28"/>
                <w:szCs w:val="28"/>
                <w:rtl/>
              </w:rPr>
              <w:t xml:space="preserve"> </w:t>
            </w:r>
            <w:r w:rsidRPr="006B121F">
              <w:rPr>
                <w:rFonts w:cs="2  Zar" w:hint="cs"/>
                <w:sz w:val="27"/>
                <w:szCs w:val="27"/>
                <w:rtl/>
              </w:rPr>
              <w:t xml:space="preserve">در صورتيكه اعتبار لازم وجود داشته باشد ماده فوق ملاكي براي عدم پرداخت به </w:t>
            </w:r>
            <w:r>
              <w:rPr>
                <w:rFonts w:cs="2  Zar" w:hint="cs"/>
                <w:sz w:val="27"/>
                <w:szCs w:val="27"/>
                <w:rtl/>
              </w:rPr>
              <w:t>فروشنده</w:t>
            </w:r>
            <w:r w:rsidRPr="006B121F">
              <w:rPr>
                <w:rFonts w:cs="2  Zar" w:hint="cs"/>
                <w:sz w:val="27"/>
                <w:szCs w:val="27"/>
                <w:rtl/>
              </w:rPr>
              <w:t xml:space="preserve"> در مدت سه ماه نمي‌باشد و </w:t>
            </w:r>
            <w:r>
              <w:rPr>
                <w:rFonts w:cs="2  Zar" w:hint="cs"/>
                <w:sz w:val="27"/>
                <w:szCs w:val="27"/>
                <w:rtl/>
              </w:rPr>
              <w:t>خريدار</w:t>
            </w:r>
            <w:r w:rsidRPr="006B121F">
              <w:rPr>
                <w:rFonts w:cs="2  Zar" w:hint="cs"/>
                <w:sz w:val="27"/>
                <w:szCs w:val="27"/>
                <w:rtl/>
              </w:rPr>
              <w:t xml:space="preserve"> متعهد مي‌گردد كه پرداخت را انجام دهد.</w:t>
            </w:r>
          </w:p>
          <w:p w:rsidR="004E7833" w:rsidRPr="00FF0951" w:rsidRDefault="004E7833" w:rsidP="00AF03D5">
            <w:pPr>
              <w:spacing w:line="216" w:lineRule="auto"/>
              <w:jc w:val="lowKashida"/>
              <w:rPr>
                <w:rFonts w:cs="2  Zar"/>
                <w:sz w:val="11"/>
                <w:szCs w:val="11"/>
                <w:rtl/>
              </w:rPr>
            </w:pPr>
          </w:p>
        </w:tc>
      </w:tr>
    </w:tbl>
    <w:p w:rsidR="004E7833" w:rsidRDefault="004E7833" w:rsidP="00AF03D5">
      <w:pPr>
        <w:spacing w:line="216" w:lineRule="auto"/>
        <w:rPr>
          <w:rFonts w:cs="2  Titr"/>
          <w:sz w:val="10"/>
          <w:szCs w:val="10"/>
          <w:rtl/>
        </w:rPr>
      </w:pPr>
    </w:p>
    <w:p w:rsidR="0025015F" w:rsidRDefault="0025015F" w:rsidP="00AF03D5">
      <w:pPr>
        <w:spacing w:line="216" w:lineRule="auto"/>
        <w:rPr>
          <w:rFonts w:cs="2  Titr"/>
          <w:sz w:val="10"/>
          <w:szCs w:val="10"/>
          <w:rtl/>
        </w:rPr>
      </w:pPr>
    </w:p>
    <w:p w:rsidR="0025015F" w:rsidRDefault="0025015F" w:rsidP="00AF03D5">
      <w:pPr>
        <w:spacing w:line="216" w:lineRule="auto"/>
        <w:rPr>
          <w:rFonts w:cs="2  Titr"/>
          <w:sz w:val="10"/>
          <w:szCs w:val="10"/>
          <w:rtl/>
        </w:rPr>
      </w:pPr>
    </w:p>
    <w:p w:rsidR="0025015F" w:rsidRDefault="0025015F" w:rsidP="00AF03D5">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7833" w:rsidRPr="009142E5" w:rsidTr="009142E5">
        <w:tc>
          <w:tcPr>
            <w:tcW w:w="9286" w:type="dxa"/>
          </w:tcPr>
          <w:p w:rsidR="00AF03D5" w:rsidRDefault="00ED3226" w:rsidP="00AF03D5">
            <w:pPr>
              <w:spacing w:line="216" w:lineRule="auto"/>
              <w:jc w:val="lowKashida"/>
              <w:rPr>
                <w:rFonts w:cs="2  Zar"/>
                <w:sz w:val="27"/>
                <w:szCs w:val="27"/>
                <w:rtl/>
              </w:rPr>
            </w:pPr>
            <w:r w:rsidRPr="006B121F">
              <w:rPr>
                <w:rFonts w:cs="2  Titr" w:hint="cs"/>
                <w:u w:val="single"/>
                <w:rtl/>
              </w:rPr>
              <w:t>ماده9: كاهش و افزايش:</w:t>
            </w:r>
            <w:r w:rsidRPr="00220628">
              <w:rPr>
                <w:rFonts w:cs="2  Zar" w:hint="cs"/>
                <w:sz w:val="26"/>
                <w:szCs w:val="26"/>
                <w:rtl/>
              </w:rPr>
              <w:t xml:space="preserve"> </w:t>
            </w:r>
          </w:p>
          <w:p w:rsidR="00ED3226" w:rsidRPr="00CD5E90" w:rsidRDefault="00ED3226" w:rsidP="00AF03D5">
            <w:pPr>
              <w:spacing w:line="216" w:lineRule="auto"/>
              <w:jc w:val="lowKashida"/>
              <w:rPr>
                <w:rFonts w:cs="2  Zar"/>
                <w:sz w:val="27"/>
                <w:szCs w:val="27"/>
                <w:rtl/>
              </w:rPr>
            </w:pPr>
            <w:r>
              <w:rPr>
                <w:rFonts w:cs="2  Zar" w:hint="cs"/>
                <w:sz w:val="27"/>
                <w:szCs w:val="27"/>
                <w:rtl/>
              </w:rPr>
              <w:t>خريدار</w:t>
            </w:r>
            <w:r w:rsidRPr="006B121F">
              <w:rPr>
                <w:rFonts w:cs="2  Zar" w:hint="cs"/>
                <w:sz w:val="27"/>
                <w:szCs w:val="27"/>
                <w:rtl/>
              </w:rPr>
              <w:t xml:space="preserve"> مي‌تواند</w:t>
            </w:r>
            <w:r>
              <w:rPr>
                <w:rFonts w:cs="2  Zar" w:hint="cs"/>
                <w:sz w:val="27"/>
                <w:szCs w:val="27"/>
                <w:rtl/>
              </w:rPr>
              <w:t xml:space="preserve"> پس از اخذ مجوزهاي لازم از دانشگاه (مديريت خدمات پشتيباني) </w:t>
            </w:r>
            <w:r w:rsidRPr="006B121F">
              <w:rPr>
                <w:rFonts w:cs="2  Zar" w:hint="cs"/>
                <w:sz w:val="27"/>
                <w:szCs w:val="27"/>
                <w:rtl/>
              </w:rPr>
              <w:t>حجم عمليات قرارداد و</w:t>
            </w:r>
            <w:r>
              <w:rPr>
                <w:rFonts w:cs="2  Zar" w:hint="cs"/>
                <w:sz w:val="27"/>
                <w:szCs w:val="27"/>
                <w:rtl/>
              </w:rPr>
              <w:t xml:space="preserve"> </w:t>
            </w:r>
            <w:r w:rsidRPr="006B121F">
              <w:rPr>
                <w:rFonts w:cs="2  Zar" w:hint="cs"/>
                <w:sz w:val="27"/>
                <w:szCs w:val="27"/>
                <w:rtl/>
              </w:rPr>
              <w:t>به تبع آن مبلغ</w:t>
            </w:r>
            <w:r>
              <w:rPr>
                <w:rFonts w:cs="2  Zar" w:hint="cs"/>
                <w:sz w:val="27"/>
                <w:szCs w:val="27"/>
                <w:rtl/>
              </w:rPr>
              <w:t xml:space="preserve"> </w:t>
            </w:r>
            <w:r w:rsidRPr="006B121F">
              <w:rPr>
                <w:rFonts w:cs="2  Zar" w:hint="cs"/>
                <w:sz w:val="27"/>
                <w:szCs w:val="27"/>
                <w:rtl/>
              </w:rPr>
              <w:t>ريالي قرارداد را تا 25% كاهش</w:t>
            </w:r>
            <w:r>
              <w:rPr>
                <w:rFonts w:cs="2  Zar" w:hint="cs"/>
                <w:sz w:val="27"/>
                <w:szCs w:val="27"/>
                <w:rtl/>
              </w:rPr>
              <w:t xml:space="preserve"> يا افزايش دهد.</w:t>
            </w:r>
          </w:p>
          <w:p w:rsidR="004E7833" w:rsidRPr="009142E5" w:rsidRDefault="004E7833" w:rsidP="00AF03D5">
            <w:pPr>
              <w:spacing w:line="216" w:lineRule="auto"/>
              <w:jc w:val="lowKashida"/>
              <w:rPr>
                <w:rFonts w:cs="2  Zar"/>
                <w:sz w:val="27"/>
                <w:szCs w:val="27"/>
                <w:rtl/>
              </w:rPr>
            </w:pPr>
          </w:p>
        </w:tc>
      </w:tr>
      <w:tr w:rsidR="004E7833" w:rsidRPr="009142E5" w:rsidTr="009142E5">
        <w:tc>
          <w:tcPr>
            <w:tcW w:w="9286" w:type="dxa"/>
          </w:tcPr>
          <w:p w:rsidR="00ED3226" w:rsidRDefault="00ED3226" w:rsidP="00AF03D5">
            <w:pPr>
              <w:spacing w:line="216" w:lineRule="auto"/>
              <w:jc w:val="lowKashida"/>
              <w:rPr>
                <w:rFonts w:cs="2  Zar"/>
                <w:sz w:val="27"/>
                <w:szCs w:val="27"/>
                <w:rtl/>
              </w:rPr>
            </w:pPr>
            <w:r w:rsidRPr="00BC6C1C">
              <w:rPr>
                <w:rFonts w:cs="2  Titr" w:hint="cs"/>
                <w:u w:val="single"/>
                <w:rtl/>
              </w:rPr>
              <w:t>ماده10: منع مداخله:</w:t>
            </w:r>
            <w:r>
              <w:rPr>
                <w:rFonts w:cs="2  Titr" w:hint="cs"/>
                <w:sz w:val="22"/>
                <w:szCs w:val="22"/>
                <w:rtl/>
              </w:rPr>
              <w:t xml:space="preserve"> </w:t>
            </w:r>
            <w:r>
              <w:rPr>
                <w:rFonts w:cs="2  Zar" w:hint="cs"/>
                <w:sz w:val="27"/>
                <w:szCs w:val="27"/>
                <w:rtl/>
              </w:rPr>
              <w:t>فروشنده</w:t>
            </w:r>
            <w:r w:rsidRPr="00220628">
              <w:rPr>
                <w:rFonts w:cs="2  Zar" w:hint="cs"/>
                <w:sz w:val="27"/>
                <w:szCs w:val="27"/>
                <w:rtl/>
              </w:rPr>
              <w:t xml:space="preserve"> اعلام</w:t>
            </w:r>
            <w:r>
              <w:rPr>
                <w:rFonts w:cs="2  Zar" w:hint="cs"/>
                <w:sz w:val="27"/>
                <w:szCs w:val="27"/>
                <w:rtl/>
              </w:rPr>
              <w:t xml:space="preserve"> </w:t>
            </w:r>
            <w:r w:rsidRPr="00220628">
              <w:rPr>
                <w:rFonts w:cs="2  Zar" w:hint="cs"/>
                <w:sz w:val="27"/>
                <w:szCs w:val="27"/>
                <w:rtl/>
              </w:rPr>
              <w:t>و</w:t>
            </w:r>
            <w:r>
              <w:rPr>
                <w:rFonts w:cs="2  Zar" w:hint="cs"/>
                <w:sz w:val="27"/>
                <w:szCs w:val="27"/>
                <w:rtl/>
              </w:rPr>
              <w:t xml:space="preserve"> </w:t>
            </w:r>
            <w:r w:rsidRPr="00220628">
              <w:rPr>
                <w:rFonts w:cs="2  Zar" w:hint="cs"/>
                <w:sz w:val="27"/>
                <w:szCs w:val="27"/>
                <w:rtl/>
              </w:rPr>
              <w:t>تأييد مي‌نمايد</w:t>
            </w:r>
            <w:r>
              <w:rPr>
                <w:rFonts w:cs="2  Zar" w:hint="cs"/>
                <w:sz w:val="27"/>
                <w:szCs w:val="27"/>
                <w:rtl/>
              </w:rPr>
              <w:t xml:space="preserve"> </w:t>
            </w:r>
            <w:r w:rsidRPr="00220628">
              <w:rPr>
                <w:rFonts w:cs="2  Zar" w:hint="cs"/>
                <w:sz w:val="27"/>
                <w:szCs w:val="27"/>
                <w:rtl/>
              </w:rPr>
              <w:t>كه</w:t>
            </w:r>
            <w:r>
              <w:rPr>
                <w:rFonts w:cs="2  Zar" w:hint="cs"/>
                <w:sz w:val="27"/>
                <w:szCs w:val="27"/>
                <w:rtl/>
              </w:rPr>
              <w:t xml:space="preserve"> </w:t>
            </w:r>
            <w:r w:rsidRPr="00220628">
              <w:rPr>
                <w:rFonts w:cs="2  Zar" w:hint="cs"/>
                <w:sz w:val="27"/>
                <w:szCs w:val="27"/>
                <w:rtl/>
              </w:rPr>
              <w:t>مشمول ممنوعيت</w:t>
            </w:r>
            <w:r>
              <w:rPr>
                <w:rFonts w:cs="2  Zar" w:hint="cs"/>
                <w:sz w:val="27"/>
                <w:szCs w:val="27"/>
                <w:rtl/>
              </w:rPr>
              <w:t xml:space="preserve"> </w:t>
            </w:r>
            <w:r w:rsidRPr="00220628">
              <w:rPr>
                <w:rFonts w:cs="2  Zar" w:hint="cs"/>
                <w:sz w:val="27"/>
                <w:szCs w:val="27"/>
                <w:rtl/>
              </w:rPr>
              <w:t>قانون</w:t>
            </w:r>
            <w:r>
              <w:rPr>
                <w:rFonts w:cs="2  Zar" w:hint="cs"/>
                <w:sz w:val="27"/>
                <w:szCs w:val="27"/>
                <w:rtl/>
              </w:rPr>
              <w:t xml:space="preserve"> </w:t>
            </w:r>
            <w:r w:rsidRPr="00220628">
              <w:rPr>
                <w:rFonts w:cs="2  Zar" w:hint="cs"/>
                <w:sz w:val="27"/>
                <w:szCs w:val="27"/>
                <w:rtl/>
              </w:rPr>
              <w:t>منع</w:t>
            </w:r>
            <w:r>
              <w:rPr>
                <w:rFonts w:cs="2  Zar" w:hint="cs"/>
                <w:sz w:val="27"/>
                <w:szCs w:val="27"/>
                <w:rtl/>
              </w:rPr>
              <w:t xml:space="preserve"> </w:t>
            </w:r>
            <w:r w:rsidRPr="00220628">
              <w:rPr>
                <w:rFonts w:cs="2  Zar" w:hint="cs"/>
                <w:sz w:val="27"/>
                <w:szCs w:val="27"/>
                <w:rtl/>
              </w:rPr>
              <w:t>مداخله</w:t>
            </w:r>
            <w:r>
              <w:rPr>
                <w:rFonts w:cs="2  Zar" w:hint="cs"/>
                <w:sz w:val="27"/>
                <w:szCs w:val="27"/>
                <w:rtl/>
              </w:rPr>
              <w:t xml:space="preserve"> </w:t>
            </w:r>
            <w:r w:rsidRPr="00220628">
              <w:rPr>
                <w:rFonts w:cs="2  Zar" w:hint="cs"/>
                <w:sz w:val="27"/>
                <w:szCs w:val="27"/>
                <w:rtl/>
              </w:rPr>
              <w:t>كاركنان</w:t>
            </w:r>
            <w:r>
              <w:rPr>
                <w:rFonts w:cs="2  Zar" w:hint="cs"/>
                <w:sz w:val="27"/>
                <w:szCs w:val="27"/>
                <w:rtl/>
              </w:rPr>
              <w:t xml:space="preserve"> </w:t>
            </w:r>
            <w:r w:rsidRPr="00220628">
              <w:rPr>
                <w:rFonts w:cs="2  Zar" w:hint="cs"/>
                <w:sz w:val="27"/>
                <w:szCs w:val="27"/>
                <w:rtl/>
              </w:rPr>
              <w:t>دولت</w:t>
            </w:r>
            <w:r>
              <w:rPr>
                <w:rFonts w:cs="2  Zar" w:hint="cs"/>
                <w:sz w:val="27"/>
                <w:szCs w:val="27"/>
                <w:rtl/>
              </w:rPr>
              <w:t xml:space="preserve"> </w:t>
            </w:r>
            <w:r w:rsidRPr="00220628">
              <w:rPr>
                <w:rFonts w:cs="2  Zar" w:hint="cs"/>
                <w:sz w:val="27"/>
                <w:szCs w:val="27"/>
                <w:rtl/>
              </w:rPr>
              <w:t>مصوب</w:t>
            </w:r>
            <w:r>
              <w:rPr>
                <w:rFonts w:cs="2  Zar" w:hint="cs"/>
                <w:sz w:val="27"/>
                <w:szCs w:val="27"/>
                <w:rtl/>
              </w:rPr>
              <w:t xml:space="preserve"> </w:t>
            </w:r>
            <w:r w:rsidRPr="00220628">
              <w:rPr>
                <w:rFonts w:cs="2  Zar" w:hint="cs"/>
                <w:sz w:val="27"/>
                <w:szCs w:val="27"/>
                <w:rtl/>
              </w:rPr>
              <w:t>22 دي‌ماه سال</w:t>
            </w:r>
            <w:r>
              <w:rPr>
                <w:rFonts w:cs="2  Zar" w:hint="cs"/>
                <w:sz w:val="27"/>
                <w:szCs w:val="27"/>
                <w:rtl/>
              </w:rPr>
              <w:t xml:space="preserve"> </w:t>
            </w:r>
            <w:r w:rsidRPr="00220628">
              <w:rPr>
                <w:rFonts w:cs="2  Zar" w:hint="cs"/>
                <w:sz w:val="27"/>
                <w:szCs w:val="27"/>
                <w:rtl/>
              </w:rPr>
              <w:t>1337 نمي‌باشد.</w:t>
            </w:r>
          </w:p>
          <w:p w:rsidR="00131AA9" w:rsidRPr="0025015F" w:rsidRDefault="00131AA9" w:rsidP="00AF03D5">
            <w:pPr>
              <w:spacing w:line="216" w:lineRule="auto"/>
              <w:jc w:val="lowKashida"/>
              <w:rPr>
                <w:rFonts w:cs="2  Zar"/>
                <w:sz w:val="9"/>
                <w:szCs w:val="9"/>
                <w:rtl/>
              </w:rPr>
            </w:pPr>
          </w:p>
          <w:p w:rsidR="004E7833" w:rsidRPr="00FF0951" w:rsidRDefault="004E7833" w:rsidP="00AF03D5">
            <w:pPr>
              <w:spacing w:line="216" w:lineRule="auto"/>
              <w:jc w:val="lowKashida"/>
              <w:rPr>
                <w:rFonts w:cs="2  Zar"/>
                <w:sz w:val="7"/>
                <w:szCs w:val="7"/>
                <w:rtl/>
              </w:rPr>
            </w:pPr>
          </w:p>
        </w:tc>
      </w:tr>
      <w:tr w:rsidR="004E7833" w:rsidRPr="009142E5" w:rsidTr="009142E5">
        <w:tc>
          <w:tcPr>
            <w:tcW w:w="9286" w:type="dxa"/>
          </w:tcPr>
          <w:p w:rsidR="00AF03D5" w:rsidRDefault="00ED3226" w:rsidP="00AF03D5">
            <w:pPr>
              <w:spacing w:line="216" w:lineRule="auto"/>
              <w:jc w:val="lowKashida"/>
              <w:rPr>
                <w:rFonts w:cs="2  Zar"/>
                <w:sz w:val="27"/>
                <w:szCs w:val="27"/>
                <w:rtl/>
              </w:rPr>
            </w:pPr>
            <w:r w:rsidRPr="00BC6C1C">
              <w:rPr>
                <w:rFonts w:cs="2  Titr" w:hint="cs"/>
                <w:u w:val="single"/>
                <w:rtl/>
              </w:rPr>
              <w:t>ماده11: انتقال به غير:</w:t>
            </w:r>
            <w:r w:rsidRPr="007148E5">
              <w:rPr>
                <w:rFonts w:cs="2  Zar" w:hint="cs"/>
                <w:sz w:val="26"/>
                <w:szCs w:val="26"/>
                <w:rtl/>
              </w:rPr>
              <w:t xml:space="preserve"> </w:t>
            </w:r>
          </w:p>
          <w:p w:rsidR="00ED3226" w:rsidRPr="00220628" w:rsidRDefault="00ED3226" w:rsidP="00AF03D5">
            <w:pPr>
              <w:spacing w:line="216" w:lineRule="auto"/>
              <w:jc w:val="lowKashida"/>
              <w:rPr>
                <w:rFonts w:cs="2  Zar"/>
                <w:sz w:val="27"/>
                <w:szCs w:val="27"/>
                <w:rtl/>
              </w:rPr>
            </w:pPr>
            <w:r>
              <w:rPr>
                <w:rFonts w:cs="2  Zar" w:hint="cs"/>
                <w:sz w:val="27"/>
                <w:szCs w:val="27"/>
                <w:rtl/>
              </w:rPr>
              <w:t>فروشنده</w:t>
            </w:r>
            <w:r w:rsidRPr="00220628">
              <w:rPr>
                <w:rFonts w:cs="2  Zar" w:hint="cs"/>
                <w:sz w:val="27"/>
                <w:szCs w:val="27"/>
                <w:rtl/>
              </w:rPr>
              <w:t xml:space="preserve"> حق واگذاري موضوع قرارداد را به اشخاص ديگر كلاً يا جزاً (اعم از حقيقي يا حقوقي) ندارد.</w:t>
            </w:r>
          </w:p>
          <w:p w:rsidR="004E7833" w:rsidRPr="00AF03D5" w:rsidRDefault="004E7833" w:rsidP="00AF03D5">
            <w:pPr>
              <w:spacing w:line="216" w:lineRule="auto"/>
              <w:jc w:val="lowKashida"/>
              <w:rPr>
                <w:rFonts w:cs="2  Zar"/>
                <w:sz w:val="11"/>
                <w:szCs w:val="11"/>
                <w:rtl/>
              </w:rPr>
            </w:pPr>
          </w:p>
        </w:tc>
      </w:tr>
    </w:tbl>
    <w:p w:rsidR="004E7833" w:rsidRDefault="004E7833" w:rsidP="00AF03D5">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7833" w:rsidRPr="009142E5" w:rsidTr="009142E5">
        <w:tc>
          <w:tcPr>
            <w:tcW w:w="9286" w:type="dxa"/>
          </w:tcPr>
          <w:p w:rsidR="00AF03D5" w:rsidRDefault="00ED3226" w:rsidP="00AF03D5">
            <w:pPr>
              <w:spacing w:line="216" w:lineRule="auto"/>
              <w:jc w:val="both"/>
              <w:rPr>
                <w:rFonts w:cs="2  Titr"/>
                <w:sz w:val="22"/>
                <w:szCs w:val="22"/>
                <w:rtl/>
              </w:rPr>
            </w:pPr>
            <w:r w:rsidRPr="00BC6C1C">
              <w:rPr>
                <w:rFonts w:cs="2  Titr" w:hint="cs"/>
                <w:u w:val="single"/>
                <w:rtl/>
              </w:rPr>
              <w:t>ماده12: فورس ماژور:</w:t>
            </w:r>
            <w:r>
              <w:rPr>
                <w:rFonts w:cs="2  Titr" w:hint="cs"/>
                <w:sz w:val="22"/>
                <w:szCs w:val="22"/>
                <w:rtl/>
              </w:rPr>
              <w:t xml:space="preserve"> </w:t>
            </w:r>
          </w:p>
          <w:p w:rsidR="00ED3226" w:rsidRPr="00220628" w:rsidRDefault="00ED3226" w:rsidP="00AF03D5">
            <w:pPr>
              <w:spacing w:line="216" w:lineRule="auto"/>
              <w:jc w:val="both"/>
              <w:rPr>
                <w:rFonts w:cs="2  Zar"/>
                <w:sz w:val="26"/>
                <w:szCs w:val="26"/>
                <w:rtl/>
              </w:rPr>
            </w:pPr>
            <w:r>
              <w:rPr>
                <w:rFonts w:cs="2  Zar" w:hint="cs"/>
                <w:sz w:val="27"/>
                <w:szCs w:val="27"/>
                <w:rtl/>
              </w:rPr>
              <w:t>فروشنده</w:t>
            </w:r>
            <w:r w:rsidRPr="00220628">
              <w:rPr>
                <w:rFonts w:cs="2  Zar" w:hint="cs"/>
                <w:sz w:val="27"/>
                <w:szCs w:val="27"/>
                <w:rtl/>
              </w:rPr>
              <w:t xml:space="preserve"> در صورت بروز حوادث غيرمترقبه و اپيدمي‌ها و ... با توجه به شرايط خاص حاكم بر وزارت بهداشت، درمان و آموزش پزشكي موظف به همكاري با </w:t>
            </w:r>
            <w:r>
              <w:rPr>
                <w:rFonts w:cs="2  Zar" w:hint="cs"/>
                <w:sz w:val="27"/>
                <w:szCs w:val="27"/>
                <w:rtl/>
              </w:rPr>
              <w:t>خريدار</w:t>
            </w:r>
            <w:r w:rsidRPr="00220628">
              <w:rPr>
                <w:rFonts w:cs="2  Zar" w:hint="cs"/>
                <w:sz w:val="27"/>
                <w:szCs w:val="27"/>
                <w:rtl/>
              </w:rPr>
              <w:t xml:space="preserve"> مي‌باشد و در صورت عدم امكان ادامه قرارداد، پس از رفع موارد مي‌بايستي نسبت به ادامه فعاليت خود اقدام نمايد.</w:t>
            </w:r>
          </w:p>
          <w:p w:rsidR="004E7833" w:rsidRPr="00ED3226" w:rsidRDefault="004E7833" w:rsidP="00AF03D5">
            <w:pPr>
              <w:spacing w:line="216" w:lineRule="auto"/>
              <w:jc w:val="both"/>
              <w:rPr>
                <w:rFonts w:cs="2  Zar"/>
                <w:sz w:val="13"/>
                <w:szCs w:val="13"/>
                <w:rtl/>
              </w:rPr>
            </w:pPr>
          </w:p>
        </w:tc>
      </w:tr>
      <w:tr w:rsidR="004E7833" w:rsidRPr="009142E5" w:rsidTr="009142E5">
        <w:tc>
          <w:tcPr>
            <w:tcW w:w="9286" w:type="dxa"/>
          </w:tcPr>
          <w:p w:rsidR="00AF03D5" w:rsidRDefault="00ED3226" w:rsidP="00AF03D5">
            <w:pPr>
              <w:spacing w:line="216" w:lineRule="auto"/>
              <w:jc w:val="lowKashida"/>
              <w:rPr>
                <w:rFonts w:cs="2  Titr"/>
                <w:sz w:val="22"/>
                <w:szCs w:val="22"/>
                <w:rtl/>
              </w:rPr>
            </w:pPr>
            <w:r w:rsidRPr="00BC6C1C">
              <w:rPr>
                <w:rFonts w:cs="2  Titr" w:hint="cs"/>
                <w:u w:val="single"/>
                <w:rtl/>
              </w:rPr>
              <w:t>ماده13: تمديد سه ماهه:</w:t>
            </w:r>
            <w:r w:rsidRPr="007148E5">
              <w:rPr>
                <w:rFonts w:cs="2  Titr" w:hint="cs"/>
                <w:sz w:val="22"/>
                <w:szCs w:val="22"/>
                <w:rtl/>
              </w:rPr>
              <w:t xml:space="preserve"> </w:t>
            </w:r>
          </w:p>
          <w:p w:rsidR="00ED3226" w:rsidRPr="003724B8" w:rsidRDefault="00ED3226" w:rsidP="00AF03D5">
            <w:pPr>
              <w:spacing w:line="216" w:lineRule="auto"/>
              <w:jc w:val="lowKashida"/>
              <w:rPr>
                <w:rFonts w:cs="2  Zar"/>
                <w:sz w:val="27"/>
                <w:szCs w:val="27"/>
                <w:rtl/>
              </w:rPr>
            </w:pPr>
            <w:r>
              <w:rPr>
                <w:rFonts w:cs="2  Zar" w:hint="cs"/>
                <w:sz w:val="27"/>
                <w:szCs w:val="27"/>
                <w:rtl/>
              </w:rPr>
              <w:t>فروشنده</w:t>
            </w:r>
            <w:r w:rsidRPr="003724B8">
              <w:rPr>
                <w:rFonts w:cs="2  Zar" w:hint="cs"/>
                <w:sz w:val="27"/>
                <w:szCs w:val="27"/>
                <w:rtl/>
              </w:rPr>
              <w:t xml:space="preserve"> موظف خواهد بود پس از اتمام قرارداد تا معرفي </w:t>
            </w:r>
            <w:r>
              <w:rPr>
                <w:rFonts w:cs="2  Zar" w:hint="cs"/>
                <w:sz w:val="27"/>
                <w:szCs w:val="27"/>
                <w:rtl/>
              </w:rPr>
              <w:t>فروشنده</w:t>
            </w:r>
            <w:r w:rsidRPr="003724B8">
              <w:rPr>
                <w:rFonts w:cs="2  Zar" w:hint="cs"/>
                <w:sz w:val="27"/>
                <w:szCs w:val="27"/>
                <w:rtl/>
              </w:rPr>
              <w:t xml:space="preserve"> جديد به مدت سه ماه</w:t>
            </w:r>
            <w:r>
              <w:rPr>
                <w:rFonts w:cs="2  Zar" w:hint="cs"/>
                <w:sz w:val="27"/>
                <w:szCs w:val="27"/>
                <w:rtl/>
              </w:rPr>
              <w:t xml:space="preserve"> </w:t>
            </w:r>
            <w:r w:rsidRPr="003724B8">
              <w:rPr>
                <w:rFonts w:cs="2  Zar" w:hint="cs"/>
                <w:sz w:val="27"/>
                <w:szCs w:val="27"/>
                <w:rtl/>
              </w:rPr>
              <w:t>با</w:t>
            </w:r>
            <w:r>
              <w:rPr>
                <w:rFonts w:cs="2  Zar" w:hint="cs"/>
                <w:sz w:val="27"/>
                <w:szCs w:val="27"/>
                <w:rtl/>
              </w:rPr>
              <w:t xml:space="preserve"> مبلغ كارشناسي جديد</w:t>
            </w:r>
            <w:r w:rsidRPr="003724B8">
              <w:rPr>
                <w:rFonts w:cs="2  Zar" w:hint="cs"/>
                <w:sz w:val="27"/>
                <w:szCs w:val="27"/>
                <w:rtl/>
              </w:rPr>
              <w:t xml:space="preserve"> و شرايط تعيين شده در قرارداد به كار خود ادامه دهد.</w:t>
            </w:r>
          </w:p>
          <w:p w:rsidR="00ED3226" w:rsidRPr="004561B8" w:rsidRDefault="00ED3226" w:rsidP="00AF03D5">
            <w:pPr>
              <w:spacing w:line="216" w:lineRule="auto"/>
              <w:jc w:val="both"/>
              <w:rPr>
                <w:rFonts w:cs="2  Zar"/>
                <w:sz w:val="27"/>
                <w:szCs w:val="27"/>
                <w:rtl/>
              </w:rPr>
            </w:pPr>
            <w:r w:rsidRPr="0025015F">
              <w:rPr>
                <w:rFonts w:cs="2  Titr" w:hint="cs"/>
                <w:rtl/>
              </w:rPr>
              <w:t>تبصره:</w:t>
            </w:r>
            <w:r>
              <w:rPr>
                <w:rFonts w:cs="2  Zar" w:hint="cs"/>
                <w:sz w:val="27"/>
                <w:szCs w:val="27"/>
                <w:rtl/>
              </w:rPr>
              <w:t xml:space="preserve"> </w:t>
            </w:r>
            <w:r w:rsidRPr="004561B8">
              <w:rPr>
                <w:rFonts w:cs="2  Zar" w:hint="cs"/>
                <w:sz w:val="27"/>
                <w:szCs w:val="27"/>
                <w:rtl/>
              </w:rPr>
              <w:t>در</w:t>
            </w:r>
            <w:r>
              <w:rPr>
                <w:rFonts w:cs="2  Zar" w:hint="cs"/>
                <w:sz w:val="27"/>
                <w:szCs w:val="27"/>
                <w:rtl/>
              </w:rPr>
              <w:t xml:space="preserve"> </w:t>
            </w:r>
            <w:r w:rsidRPr="004561B8">
              <w:rPr>
                <w:rFonts w:cs="2  Zar" w:hint="cs"/>
                <w:sz w:val="27"/>
                <w:szCs w:val="27"/>
                <w:rtl/>
              </w:rPr>
              <w:t xml:space="preserve">صورتيكه </w:t>
            </w:r>
            <w:r>
              <w:rPr>
                <w:rFonts w:cs="2  Zar" w:hint="cs"/>
                <w:sz w:val="27"/>
                <w:szCs w:val="27"/>
                <w:rtl/>
              </w:rPr>
              <w:t xml:space="preserve">فروشنده </w:t>
            </w:r>
            <w:r w:rsidRPr="004561B8">
              <w:rPr>
                <w:rFonts w:cs="2  Zar" w:hint="cs"/>
                <w:sz w:val="27"/>
                <w:szCs w:val="27"/>
                <w:rtl/>
              </w:rPr>
              <w:t>به دلايلي تمايل و</w:t>
            </w:r>
            <w:r>
              <w:rPr>
                <w:rFonts w:cs="2  Zar" w:hint="cs"/>
                <w:sz w:val="27"/>
                <w:szCs w:val="27"/>
                <w:rtl/>
              </w:rPr>
              <w:t xml:space="preserve"> </w:t>
            </w:r>
            <w:r w:rsidRPr="004561B8">
              <w:rPr>
                <w:rFonts w:cs="2  Zar" w:hint="cs"/>
                <w:sz w:val="27"/>
                <w:szCs w:val="27"/>
                <w:rtl/>
              </w:rPr>
              <w:t>يا توانائي</w:t>
            </w:r>
            <w:r>
              <w:rPr>
                <w:rFonts w:cs="2  Zar" w:hint="cs"/>
                <w:sz w:val="27"/>
                <w:szCs w:val="27"/>
                <w:rtl/>
              </w:rPr>
              <w:t xml:space="preserve"> </w:t>
            </w:r>
            <w:r w:rsidRPr="004561B8">
              <w:rPr>
                <w:rFonts w:cs="2  Zar" w:hint="cs"/>
                <w:sz w:val="27"/>
                <w:szCs w:val="27"/>
                <w:rtl/>
              </w:rPr>
              <w:t>لازم جهت</w:t>
            </w:r>
            <w:r>
              <w:rPr>
                <w:rFonts w:cs="2  Zar" w:hint="cs"/>
                <w:sz w:val="27"/>
                <w:szCs w:val="27"/>
                <w:rtl/>
              </w:rPr>
              <w:t xml:space="preserve"> </w:t>
            </w:r>
            <w:r w:rsidRPr="004561B8">
              <w:rPr>
                <w:rFonts w:cs="2  Zar" w:hint="cs"/>
                <w:sz w:val="27"/>
                <w:szCs w:val="27"/>
                <w:rtl/>
              </w:rPr>
              <w:t>انجام تعهدات</w:t>
            </w:r>
            <w:r>
              <w:rPr>
                <w:rFonts w:cs="2  Zar" w:hint="cs"/>
                <w:sz w:val="27"/>
                <w:szCs w:val="27"/>
                <w:rtl/>
              </w:rPr>
              <w:t xml:space="preserve"> </w:t>
            </w:r>
            <w:r w:rsidRPr="004561B8">
              <w:rPr>
                <w:rFonts w:cs="2  Zar" w:hint="cs"/>
                <w:sz w:val="27"/>
                <w:szCs w:val="27"/>
                <w:rtl/>
              </w:rPr>
              <w:t>موضوع</w:t>
            </w:r>
            <w:r>
              <w:rPr>
                <w:rFonts w:cs="2  Zar" w:hint="cs"/>
                <w:sz w:val="27"/>
                <w:szCs w:val="27"/>
                <w:rtl/>
              </w:rPr>
              <w:t xml:space="preserve"> </w:t>
            </w:r>
            <w:r w:rsidRPr="004561B8">
              <w:rPr>
                <w:rFonts w:cs="2  Zar" w:hint="cs"/>
                <w:sz w:val="27"/>
                <w:szCs w:val="27"/>
                <w:rtl/>
              </w:rPr>
              <w:t>قرارداد را نداشته</w:t>
            </w:r>
            <w:r>
              <w:rPr>
                <w:rFonts w:cs="2  Zar" w:hint="cs"/>
                <w:sz w:val="27"/>
                <w:szCs w:val="27"/>
                <w:rtl/>
              </w:rPr>
              <w:t xml:space="preserve"> </w:t>
            </w:r>
            <w:r w:rsidRPr="004561B8">
              <w:rPr>
                <w:rFonts w:cs="2  Zar" w:hint="cs"/>
                <w:sz w:val="27"/>
                <w:szCs w:val="27"/>
                <w:rtl/>
              </w:rPr>
              <w:t>باشد ميبايست از زمان</w:t>
            </w:r>
            <w:r>
              <w:rPr>
                <w:rFonts w:cs="2  Zar" w:hint="cs"/>
                <w:sz w:val="27"/>
                <w:szCs w:val="27"/>
                <w:rtl/>
              </w:rPr>
              <w:t xml:space="preserve"> </w:t>
            </w:r>
            <w:r w:rsidRPr="004561B8">
              <w:rPr>
                <w:rFonts w:cs="2  Zar" w:hint="cs"/>
                <w:sz w:val="27"/>
                <w:szCs w:val="27"/>
                <w:rtl/>
              </w:rPr>
              <w:t>اعلام</w:t>
            </w:r>
            <w:r>
              <w:rPr>
                <w:rFonts w:cs="2  Zar" w:hint="cs"/>
                <w:sz w:val="27"/>
                <w:szCs w:val="27"/>
                <w:rtl/>
              </w:rPr>
              <w:t xml:space="preserve"> </w:t>
            </w:r>
            <w:r w:rsidRPr="004561B8">
              <w:rPr>
                <w:rFonts w:cs="2  Zar" w:hint="cs"/>
                <w:sz w:val="27"/>
                <w:szCs w:val="27"/>
                <w:rtl/>
              </w:rPr>
              <w:t xml:space="preserve">كتبي به </w:t>
            </w:r>
            <w:r>
              <w:rPr>
                <w:rFonts w:cs="2  Zar" w:hint="cs"/>
                <w:sz w:val="27"/>
                <w:szCs w:val="27"/>
                <w:rtl/>
              </w:rPr>
              <w:t>خريدار</w:t>
            </w:r>
            <w:r w:rsidRPr="004561B8">
              <w:rPr>
                <w:rFonts w:cs="2  Zar" w:hint="cs"/>
                <w:sz w:val="27"/>
                <w:szCs w:val="27"/>
                <w:rtl/>
              </w:rPr>
              <w:t xml:space="preserve"> به مدت سه</w:t>
            </w:r>
            <w:r>
              <w:rPr>
                <w:rFonts w:cs="2  Zar" w:hint="cs"/>
                <w:sz w:val="27"/>
                <w:szCs w:val="27"/>
                <w:rtl/>
              </w:rPr>
              <w:t xml:space="preserve">‌ </w:t>
            </w:r>
            <w:r w:rsidRPr="004561B8">
              <w:rPr>
                <w:rFonts w:cs="2  Zar" w:hint="cs"/>
                <w:sz w:val="27"/>
                <w:szCs w:val="27"/>
                <w:rtl/>
              </w:rPr>
              <w:t>ماه ب</w:t>
            </w:r>
            <w:r>
              <w:rPr>
                <w:rFonts w:cs="2  Zar" w:hint="cs"/>
                <w:sz w:val="27"/>
                <w:szCs w:val="27"/>
                <w:rtl/>
              </w:rPr>
              <w:t xml:space="preserve">ه </w:t>
            </w:r>
            <w:r w:rsidRPr="004561B8">
              <w:rPr>
                <w:rFonts w:cs="2  Zar" w:hint="cs"/>
                <w:sz w:val="27"/>
                <w:szCs w:val="27"/>
                <w:rtl/>
              </w:rPr>
              <w:t>كار خود ادامه</w:t>
            </w:r>
            <w:r>
              <w:rPr>
                <w:rFonts w:cs="2  Zar" w:hint="cs"/>
                <w:sz w:val="27"/>
                <w:szCs w:val="27"/>
                <w:rtl/>
              </w:rPr>
              <w:t xml:space="preserve"> </w:t>
            </w:r>
            <w:r w:rsidRPr="004561B8">
              <w:rPr>
                <w:rFonts w:cs="2  Zar" w:hint="cs"/>
                <w:sz w:val="27"/>
                <w:szCs w:val="27"/>
                <w:rtl/>
              </w:rPr>
              <w:t>دهد تا ضمن بررسي</w:t>
            </w:r>
            <w:r>
              <w:rPr>
                <w:rFonts w:cs="2  Zar" w:hint="cs"/>
                <w:sz w:val="27"/>
                <w:szCs w:val="27"/>
                <w:rtl/>
              </w:rPr>
              <w:t xml:space="preserve"> خريدار</w:t>
            </w:r>
            <w:r w:rsidRPr="004561B8">
              <w:rPr>
                <w:rFonts w:cs="2  Zar" w:hint="cs"/>
                <w:sz w:val="27"/>
                <w:szCs w:val="27"/>
                <w:rtl/>
              </w:rPr>
              <w:t xml:space="preserve"> در رابطه با ادامه يا فسخ قرارداد اتخاذ تصميم گردد. بديهي است كه </w:t>
            </w:r>
            <w:r>
              <w:rPr>
                <w:rFonts w:cs="2  Zar" w:hint="cs"/>
                <w:sz w:val="27"/>
                <w:szCs w:val="27"/>
                <w:rtl/>
              </w:rPr>
              <w:t>خريدار</w:t>
            </w:r>
            <w:r w:rsidRPr="004561B8">
              <w:rPr>
                <w:rFonts w:cs="2  Zar" w:hint="cs"/>
                <w:sz w:val="27"/>
                <w:szCs w:val="27"/>
                <w:rtl/>
              </w:rPr>
              <w:t xml:space="preserve"> در</w:t>
            </w:r>
            <w:r>
              <w:rPr>
                <w:rFonts w:cs="2  Zar" w:hint="cs"/>
                <w:sz w:val="27"/>
                <w:szCs w:val="27"/>
                <w:rtl/>
              </w:rPr>
              <w:t xml:space="preserve"> </w:t>
            </w:r>
            <w:r w:rsidRPr="004561B8">
              <w:rPr>
                <w:rFonts w:cs="2  Zar" w:hint="cs"/>
                <w:sz w:val="27"/>
                <w:szCs w:val="27"/>
                <w:rtl/>
              </w:rPr>
              <w:t xml:space="preserve">ضبط سپرده </w:t>
            </w:r>
            <w:r w:rsidR="00763ACC">
              <w:rPr>
                <w:rFonts w:cs="2  Zar" w:hint="cs"/>
                <w:sz w:val="27"/>
                <w:szCs w:val="27"/>
                <w:rtl/>
              </w:rPr>
              <w:t>تضمین</w:t>
            </w:r>
            <w:r>
              <w:rPr>
                <w:rFonts w:cs="2  Zar" w:hint="cs"/>
                <w:sz w:val="27"/>
                <w:szCs w:val="27"/>
                <w:rtl/>
              </w:rPr>
              <w:t xml:space="preserve"> </w:t>
            </w:r>
            <w:r w:rsidRPr="004561B8">
              <w:rPr>
                <w:rFonts w:cs="2  Zar" w:hint="cs"/>
                <w:sz w:val="27"/>
                <w:szCs w:val="27"/>
                <w:rtl/>
              </w:rPr>
              <w:t>انجام</w:t>
            </w:r>
            <w:r>
              <w:rPr>
                <w:rFonts w:cs="2  Zar" w:hint="cs"/>
                <w:sz w:val="27"/>
                <w:szCs w:val="27"/>
                <w:rtl/>
              </w:rPr>
              <w:t xml:space="preserve"> </w:t>
            </w:r>
            <w:r w:rsidR="00763ACC">
              <w:rPr>
                <w:rFonts w:cs="2  Zar" w:hint="cs"/>
                <w:sz w:val="27"/>
                <w:szCs w:val="27"/>
                <w:rtl/>
              </w:rPr>
              <w:t>تعهدات</w:t>
            </w:r>
            <w:r w:rsidRPr="004561B8">
              <w:rPr>
                <w:rFonts w:cs="2  Zar" w:hint="cs"/>
                <w:sz w:val="27"/>
                <w:szCs w:val="27"/>
                <w:rtl/>
              </w:rPr>
              <w:t xml:space="preserve"> وي به</w:t>
            </w:r>
            <w:r>
              <w:rPr>
                <w:rFonts w:cs="2  Zar" w:hint="cs"/>
                <w:sz w:val="27"/>
                <w:szCs w:val="27"/>
                <w:rtl/>
              </w:rPr>
              <w:t xml:space="preserve"> </w:t>
            </w:r>
            <w:r w:rsidRPr="004561B8">
              <w:rPr>
                <w:rFonts w:cs="2  Zar" w:hint="cs"/>
                <w:sz w:val="27"/>
                <w:szCs w:val="27"/>
                <w:rtl/>
              </w:rPr>
              <w:t>نفع دولت مختار</w:t>
            </w:r>
            <w:r>
              <w:rPr>
                <w:rFonts w:cs="2  Zar" w:hint="cs"/>
                <w:sz w:val="27"/>
                <w:szCs w:val="27"/>
                <w:rtl/>
              </w:rPr>
              <w:t xml:space="preserve"> </w:t>
            </w:r>
            <w:r w:rsidRPr="004561B8">
              <w:rPr>
                <w:rFonts w:cs="2  Zar" w:hint="cs"/>
                <w:sz w:val="27"/>
                <w:szCs w:val="27"/>
                <w:rtl/>
              </w:rPr>
              <w:t>خواهد بود.</w:t>
            </w:r>
          </w:p>
          <w:p w:rsidR="004E7833" w:rsidRPr="00ED3226" w:rsidRDefault="004E7833" w:rsidP="00AF03D5">
            <w:pPr>
              <w:spacing w:line="216" w:lineRule="auto"/>
              <w:jc w:val="both"/>
              <w:rPr>
                <w:rFonts w:cs="2  Zar"/>
                <w:sz w:val="15"/>
                <w:szCs w:val="15"/>
                <w:rtl/>
              </w:rPr>
            </w:pPr>
          </w:p>
        </w:tc>
      </w:tr>
    </w:tbl>
    <w:p w:rsidR="004E7833" w:rsidRDefault="004E7833" w:rsidP="00AF03D5">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7833" w:rsidRPr="009142E5" w:rsidTr="009142E5">
        <w:tc>
          <w:tcPr>
            <w:tcW w:w="9286" w:type="dxa"/>
          </w:tcPr>
          <w:p w:rsidR="00ED3226" w:rsidRPr="00220628" w:rsidRDefault="00ED3226" w:rsidP="00AF03D5">
            <w:pPr>
              <w:spacing w:line="216" w:lineRule="auto"/>
              <w:jc w:val="lowKashida"/>
              <w:rPr>
                <w:rFonts w:cs="2  Zar"/>
                <w:sz w:val="27"/>
                <w:szCs w:val="27"/>
                <w:rtl/>
              </w:rPr>
            </w:pPr>
            <w:r w:rsidRPr="00BC6C1C">
              <w:rPr>
                <w:rFonts w:cs="2  Titr" w:hint="cs"/>
                <w:u w:val="single"/>
                <w:rtl/>
              </w:rPr>
              <w:t xml:space="preserve">ماده14: عدم تعهد </w:t>
            </w:r>
            <w:r>
              <w:rPr>
                <w:rFonts w:cs="2  Titr" w:hint="cs"/>
                <w:u w:val="single"/>
                <w:rtl/>
              </w:rPr>
              <w:t>خريدار</w:t>
            </w:r>
            <w:r w:rsidRPr="00BC6C1C">
              <w:rPr>
                <w:rFonts w:cs="2  Titr" w:hint="cs"/>
                <w:u w:val="single"/>
                <w:rtl/>
              </w:rPr>
              <w:t>:</w:t>
            </w:r>
            <w:r w:rsidRPr="007148E5">
              <w:rPr>
                <w:rFonts w:cs="2  Titr" w:hint="cs"/>
                <w:sz w:val="22"/>
                <w:szCs w:val="22"/>
                <w:rtl/>
              </w:rPr>
              <w:t xml:space="preserve"> </w:t>
            </w:r>
            <w:r>
              <w:rPr>
                <w:rFonts w:cs="2  Zar" w:hint="cs"/>
                <w:sz w:val="27"/>
                <w:szCs w:val="27"/>
                <w:rtl/>
              </w:rPr>
              <w:t>خريدار</w:t>
            </w:r>
            <w:r w:rsidRPr="00220628">
              <w:rPr>
                <w:rFonts w:cs="2  Zar" w:hint="cs"/>
                <w:sz w:val="27"/>
                <w:szCs w:val="27"/>
                <w:rtl/>
              </w:rPr>
              <w:t xml:space="preserve"> در مقابل اشخاص ثالث و خسارت</w:t>
            </w:r>
            <w:r>
              <w:rPr>
                <w:rFonts w:cs="2  Zar" w:hint="cs"/>
                <w:sz w:val="27"/>
                <w:szCs w:val="27"/>
                <w:rtl/>
              </w:rPr>
              <w:t xml:space="preserve"> </w:t>
            </w:r>
            <w:r w:rsidRPr="00220628">
              <w:rPr>
                <w:rFonts w:cs="2  Zar" w:hint="cs"/>
                <w:sz w:val="27"/>
                <w:szCs w:val="27"/>
                <w:rtl/>
              </w:rPr>
              <w:t>ناشي از</w:t>
            </w:r>
            <w:r>
              <w:rPr>
                <w:rFonts w:cs="2  Zar" w:hint="cs"/>
                <w:sz w:val="27"/>
                <w:szCs w:val="27"/>
                <w:rtl/>
              </w:rPr>
              <w:t xml:space="preserve"> </w:t>
            </w:r>
            <w:r w:rsidRPr="00220628">
              <w:rPr>
                <w:rFonts w:cs="2  Zar" w:hint="cs"/>
                <w:sz w:val="27"/>
                <w:szCs w:val="27"/>
                <w:rtl/>
              </w:rPr>
              <w:t xml:space="preserve">عمكرد </w:t>
            </w:r>
            <w:r>
              <w:rPr>
                <w:rFonts w:cs="2  Zar" w:hint="cs"/>
                <w:sz w:val="27"/>
                <w:szCs w:val="27"/>
                <w:rtl/>
              </w:rPr>
              <w:t>فروشنده</w:t>
            </w:r>
            <w:r w:rsidRPr="00220628">
              <w:rPr>
                <w:rFonts w:cs="2  Zar" w:hint="cs"/>
                <w:sz w:val="27"/>
                <w:szCs w:val="27"/>
                <w:rtl/>
              </w:rPr>
              <w:t xml:space="preserve"> و</w:t>
            </w:r>
            <w:r>
              <w:rPr>
                <w:rFonts w:cs="2  Zar" w:hint="cs"/>
                <w:sz w:val="27"/>
                <w:szCs w:val="27"/>
                <w:rtl/>
              </w:rPr>
              <w:t xml:space="preserve"> </w:t>
            </w:r>
            <w:r w:rsidRPr="00220628">
              <w:rPr>
                <w:rFonts w:cs="2  Zar" w:hint="cs"/>
                <w:sz w:val="27"/>
                <w:szCs w:val="27"/>
                <w:rtl/>
              </w:rPr>
              <w:t>پرسنل تحت</w:t>
            </w:r>
            <w:r>
              <w:rPr>
                <w:rFonts w:cs="2  Zar" w:hint="cs"/>
                <w:sz w:val="27"/>
                <w:szCs w:val="27"/>
                <w:rtl/>
              </w:rPr>
              <w:t xml:space="preserve"> </w:t>
            </w:r>
            <w:r w:rsidRPr="00220628">
              <w:rPr>
                <w:rFonts w:cs="2  Zar" w:hint="cs"/>
                <w:sz w:val="27"/>
                <w:szCs w:val="27"/>
                <w:rtl/>
              </w:rPr>
              <w:t>پوشش آن هيچگونه مسئوليتي</w:t>
            </w:r>
            <w:r>
              <w:rPr>
                <w:rFonts w:cs="2  Zar" w:hint="cs"/>
                <w:sz w:val="27"/>
                <w:szCs w:val="27"/>
                <w:rtl/>
              </w:rPr>
              <w:t xml:space="preserve"> </w:t>
            </w:r>
            <w:r w:rsidRPr="00220628">
              <w:rPr>
                <w:rFonts w:cs="2  Zar" w:hint="cs"/>
                <w:sz w:val="27"/>
                <w:szCs w:val="27"/>
                <w:rtl/>
              </w:rPr>
              <w:t>نداشته و در</w:t>
            </w:r>
            <w:r>
              <w:rPr>
                <w:rFonts w:cs="2  Zar" w:hint="cs"/>
                <w:sz w:val="27"/>
                <w:szCs w:val="27"/>
                <w:rtl/>
              </w:rPr>
              <w:t xml:space="preserve"> </w:t>
            </w:r>
            <w:r w:rsidRPr="00220628">
              <w:rPr>
                <w:rFonts w:cs="2  Zar" w:hint="cs"/>
                <w:sz w:val="27"/>
                <w:szCs w:val="27"/>
                <w:rtl/>
              </w:rPr>
              <w:t xml:space="preserve">كليه موارد </w:t>
            </w:r>
            <w:r>
              <w:rPr>
                <w:rFonts w:cs="2  Zar" w:hint="cs"/>
                <w:sz w:val="27"/>
                <w:szCs w:val="27"/>
                <w:rtl/>
              </w:rPr>
              <w:t>فروشنده</w:t>
            </w:r>
            <w:r w:rsidRPr="00220628">
              <w:rPr>
                <w:rFonts w:cs="2  Zar" w:hint="cs"/>
                <w:sz w:val="27"/>
                <w:szCs w:val="27"/>
                <w:rtl/>
              </w:rPr>
              <w:t xml:space="preserve"> جوابگو خواهد بود.</w:t>
            </w:r>
          </w:p>
          <w:p w:rsidR="00ED3226" w:rsidRDefault="00ED3226" w:rsidP="00AF03D5">
            <w:pPr>
              <w:spacing w:line="216" w:lineRule="auto"/>
              <w:jc w:val="lowKashida"/>
              <w:rPr>
                <w:rFonts w:cs="2  Zar"/>
                <w:sz w:val="27"/>
                <w:szCs w:val="27"/>
                <w:rtl/>
              </w:rPr>
            </w:pPr>
            <w:r w:rsidRPr="0025015F">
              <w:rPr>
                <w:rFonts w:cs="2  Titr" w:hint="cs"/>
                <w:rtl/>
              </w:rPr>
              <w:t>تبصره:</w:t>
            </w:r>
            <w:r>
              <w:rPr>
                <w:rFonts w:cs="2  Titr" w:hint="cs"/>
                <w:sz w:val="26"/>
                <w:szCs w:val="26"/>
                <w:rtl/>
              </w:rPr>
              <w:t xml:space="preserve"> </w:t>
            </w:r>
            <w:r>
              <w:rPr>
                <w:rFonts w:cs="2  Zar" w:hint="cs"/>
                <w:sz w:val="27"/>
                <w:szCs w:val="27"/>
                <w:rtl/>
              </w:rPr>
              <w:t>خريدار در قبال مطالبات نيروهاي تحت پوشش فروشنده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4E7833" w:rsidRPr="00ED3226" w:rsidRDefault="004E7833" w:rsidP="00AF03D5">
            <w:pPr>
              <w:spacing w:line="216" w:lineRule="auto"/>
              <w:jc w:val="lowKashida"/>
              <w:rPr>
                <w:rFonts w:cs="2  Zar"/>
                <w:sz w:val="15"/>
                <w:szCs w:val="15"/>
                <w:rtl/>
              </w:rPr>
            </w:pPr>
          </w:p>
        </w:tc>
      </w:tr>
    </w:tbl>
    <w:p w:rsidR="004E7833" w:rsidRDefault="004E7833" w:rsidP="00AF03D5">
      <w:pPr>
        <w:spacing w:line="216" w:lineRule="auto"/>
        <w:rPr>
          <w:rFonts w:cs="2  Titr"/>
          <w:sz w:val="10"/>
          <w:szCs w:val="10"/>
          <w:rtl/>
        </w:rPr>
      </w:pPr>
    </w:p>
    <w:p w:rsidR="0025015F" w:rsidRDefault="0025015F" w:rsidP="00AF03D5">
      <w:pPr>
        <w:spacing w:line="216" w:lineRule="auto"/>
        <w:rPr>
          <w:rFonts w:cs="2  Titr"/>
          <w:sz w:val="10"/>
          <w:szCs w:val="10"/>
          <w:rtl/>
        </w:rPr>
      </w:pPr>
    </w:p>
    <w:p w:rsidR="0025015F" w:rsidRDefault="0025015F" w:rsidP="00AF03D5">
      <w:pPr>
        <w:spacing w:line="216" w:lineRule="auto"/>
        <w:rPr>
          <w:rFonts w:cs="2  Titr"/>
          <w:sz w:val="10"/>
          <w:szCs w:val="10"/>
          <w:rtl/>
        </w:rPr>
      </w:pPr>
    </w:p>
    <w:p w:rsidR="0025015F" w:rsidRDefault="0025015F" w:rsidP="00AF03D5">
      <w:pPr>
        <w:spacing w:line="216" w:lineRule="auto"/>
        <w:rPr>
          <w:rFonts w:cs="2  Titr"/>
          <w:sz w:val="10"/>
          <w:szCs w:val="10"/>
          <w:rtl/>
        </w:rPr>
      </w:pPr>
    </w:p>
    <w:p w:rsidR="0025015F" w:rsidRDefault="0025015F" w:rsidP="00AF03D5">
      <w:pPr>
        <w:spacing w:line="216" w:lineRule="auto"/>
        <w:rPr>
          <w:rFonts w:cs="2  Titr"/>
          <w:sz w:val="10"/>
          <w:szCs w:val="10"/>
          <w:rtl/>
        </w:rPr>
      </w:pPr>
    </w:p>
    <w:p w:rsidR="0025015F" w:rsidRDefault="0025015F" w:rsidP="00AF03D5">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7833" w:rsidRPr="009142E5" w:rsidTr="009142E5">
        <w:tc>
          <w:tcPr>
            <w:tcW w:w="9286" w:type="dxa"/>
          </w:tcPr>
          <w:p w:rsidR="0025015F" w:rsidRDefault="00ED3226" w:rsidP="00AF03D5">
            <w:pPr>
              <w:spacing w:line="216" w:lineRule="auto"/>
              <w:jc w:val="lowKashida"/>
              <w:rPr>
                <w:rFonts w:cs="2  Zar"/>
                <w:sz w:val="27"/>
                <w:szCs w:val="27"/>
                <w:rtl/>
              </w:rPr>
            </w:pPr>
            <w:r w:rsidRPr="00E93E5E">
              <w:rPr>
                <w:rFonts w:cs="2  Titr" w:hint="cs"/>
                <w:u w:val="single"/>
                <w:rtl/>
              </w:rPr>
              <w:t>ماده1</w:t>
            </w:r>
            <w:r>
              <w:rPr>
                <w:rFonts w:cs="2  Titr" w:hint="cs"/>
                <w:u w:val="single"/>
                <w:rtl/>
              </w:rPr>
              <w:t>5</w:t>
            </w:r>
            <w:r w:rsidRPr="00E93E5E">
              <w:rPr>
                <w:rFonts w:cs="2  Titr" w:hint="cs"/>
                <w:u w:val="single"/>
                <w:rtl/>
              </w:rPr>
              <w:t>: رفع اختلاف:</w:t>
            </w:r>
            <w:r>
              <w:rPr>
                <w:rFonts w:cs="2  Titr" w:hint="cs"/>
                <w:rtl/>
              </w:rPr>
              <w:t xml:space="preserve"> </w:t>
            </w:r>
          </w:p>
          <w:p w:rsidR="00ED3226" w:rsidRPr="00BC6C1C" w:rsidRDefault="00ED3226" w:rsidP="00AF03D5">
            <w:pPr>
              <w:spacing w:line="216" w:lineRule="auto"/>
              <w:jc w:val="lowKashida"/>
              <w:rPr>
                <w:rFonts w:cs="2  Zar"/>
                <w:sz w:val="27"/>
                <w:szCs w:val="27"/>
                <w:rtl/>
              </w:rPr>
            </w:pPr>
            <w:r w:rsidRPr="00BC6C1C">
              <w:rPr>
                <w:rFonts w:cs="2  Zar" w:hint="cs"/>
                <w:sz w:val="27"/>
                <w:szCs w:val="27"/>
                <w:rtl/>
              </w:rPr>
              <w:t>طرفين‌قرارداد كوشش خواهند نمود اختلاف‌ناشي از تعبير و تفسير قرارداد را حل فصل نموده، در غيراينصورت موضوع از طريق اداره‌حقوقي‌دانشگاه رسيدگي و چنانچه رفع اختلاف نشد از طريق مراجع قضائي اقدام خواهد شد.</w:t>
            </w:r>
          </w:p>
          <w:p w:rsidR="004E7833" w:rsidRPr="00ED3226" w:rsidRDefault="004E7833" w:rsidP="00AF03D5">
            <w:pPr>
              <w:spacing w:line="216" w:lineRule="auto"/>
              <w:jc w:val="lowKashida"/>
              <w:rPr>
                <w:rFonts w:cs="2  Zar"/>
                <w:sz w:val="17"/>
                <w:szCs w:val="17"/>
                <w:rtl/>
              </w:rPr>
            </w:pPr>
          </w:p>
        </w:tc>
      </w:tr>
      <w:tr w:rsidR="004E7833" w:rsidRPr="009142E5" w:rsidTr="009142E5">
        <w:tc>
          <w:tcPr>
            <w:tcW w:w="9286" w:type="dxa"/>
          </w:tcPr>
          <w:p w:rsidR="00ED3226" w:rsidRPr="00BC6C1C" w:rsidRDefault="00ED3226" w:rsidP="00AF03D5">
            <w:pPr>
              <w:spacing w:line="216" w:lineRule="auto"/>
              <w:jc w:val="lowKashida"/>
              <w:rPr>
                <w:rFonts w:cs="2  Zar"/>
                <w:sz w:val="27"/>
                <w:szCs w:val="27"/>
                <w:rtl/>
              </w:rPr>
            </w:pPr>
            <w:r w:rsidRPr="00E93E5E">
              <w:rPr>
                <w:rFonts w:cs="2  Titr" w:hint="cs"/>
                <w:u w:val="single"/>
                <w:rtl/>
              </w:rPr>
              <w:t>ماده1</w:t>
            </w:r>
            <w:r>
              <w:rPr>
                <w:rFonts w:cs="2  Titr" w:hint="cs"/>
                <w:u w:val="single"/>
                <w:rtl/>
              </w:rPr>
              <w:t>6</w:t>
            </w:r>
            <w:r w:rsidRPr="00E93E5E">
              <w:rPr>
                <w:rFonts w:cs="2  Titr" w:hint="cs"/>
                <w:u w:val="single"/>
                <w:rtl/>
              </w:rPr>
              <w:t xml:space="preserve">: اقامتگاه قانوني </w:t>
            </w:r>
            <w:r>
              <w:rPr>
                <w:rFonts w:cs="2  Titr" w:hint="cs"/>
                <w:u w:val="single"/>
                <w:rtl/>
              </w:rPr>
              <w:t>فروشنده</w:t>
            </w:r>
            <w:r w:rsidRPr="00E93E5E">
              <w:rPr>
                <w:rFonts w:cs="2  Titr" w:hint="cs"/>
                <w:u w:val="single"/>
                <w:rtl/>
              </w:rPr>
              <w:t>:</w:t>
            </w:r>
            <w:r>
              <w:rPr>
                <w:rFonts w:cs="2  Titr" w:hint="cs"/>
                <w:rtl/>
              </w:rPr>
              <w:t xml:space="preserve"> </w:t>
            </w:r>
            <w:r w:rsidRPr="00BC6C1C">
              <w:rPr>
                <w:rFonts w:cs="2  Zar" w:hint="cs"/>
                <w:sz w:val="27"/>
                <w:szCs w:val="27"/>
                <w:rtl/>
              </w:rPr>
              <w:t xml:space="preserve">همان است كه </w:t>
            </w:r>
            <w:r>
              <w:rPr>
                <w:rFonts w:cs="2  Zar" w:hint="cs"/>
                <w:sz w:val="27"/>
                <w:szCs w:val="27"/>
                <w:rtl/>
              </w:rPr>
              <w:t xml:space="preserve">در </w:t>
            </w:r>
            <w:r w:rsidRPr="00BC6C1C">
              <w:rPr>
                <w:rFonts w:cs="2  Zar" w:hint="cs"/>
                <w:sz w:val="27"/>
                <w:szCs w:val="27"/>
                <w:rtl/>
              </w:rPr>
              <w:t>قرارداد</w:t>
            </w:r>
            <w:r>
              <w:rPr>
                <w:rFonts w:cs="2  Zar" w:hint="cs"/>
                <w:sz w:val="27"/>
                <w:szCs w:val="27"/>
                <w:rtl/>
              </w:rPr>
              <w:t xml:space="preserve"> ذكر</w:t>
            </w:r>
            <w:r w:rsidRPr="00BC6C1C">
              <w:rPr>
                <w:rFonts w:cs="2  Zar" w:hint="cs"/>
                <w:sz w:val="27"/>
                <w:szCs w:val="27"/>
                <w:rtl/>
              </w:rPr>
              <w:t xml:space="preserve"> شده و هرگونه مكاتبه‌اي كه به آدرس </w:t>
            </w:r>
            <w:r>
              <w:rPr>
                <w:rFonts w:cs="2  Zar" w:hint="cs"/>
                <w:sz w:val="27"/>
                <w:szCs w:val="27"/>
                <w:rtl/>
              </w:rPr>
              <w:t>فروشنده</w:t>
            </w:r>
            <w:r w:rsidRPr="00BC6C1C">
              <w:rPr>
                <w:rFonts w:cs="2  Zar" w:hint="cs"/>
                <w:sz w:val="27"/>
                <w:szCs w:val="27"/>
                <w:rtl/>
              </w:rPr>
              <w:t xml:space="preserve"> ارسال گردد، ابلاغ شده تلقي مي‌شود و </w:t>
            </w:r>
            <w:r>
              <w:rPr>
                <w:rFonts w:cs="2  Zar" w:hint="cs"/>
                <w:sz w:val="27"/>
                <w:szCs w:val="27"/>
                <w:rtl/>
              </w:rPr>
              <w:t>فروشنده</w:t>
            </w:r>
            <w:r w:rsidRPr="00BC6C1C">
              <w:rPr>
                <w:rFonts w:cs="2  Zar" w:hint="cs"/>
                <w:sz w:val="27"/>
                <w:szCs w:val="27"/>
                <w:rtl/>
              </w:rPr>
              <w:t xml:space="preserve"> متعهد مي‌گردد در صورت تغيير محل و شماره تماس حداكثر ظرف مدت </w:t>
            </w:r>
            <w:r w:rsidRPr="007C1C30">
              <w:rPr>
                <w:rFonts w:cs="2  Zar" w:hint="cs"/>
                <w:sz w:val="27"/>
                <w:szCs w:val="27"/>
                <w:rtl/>
              </w:rPr>
              <w:t xml:space="preserve">پنج روز </w:t>
            </w:r>
            <w:r w:rsidRPr="00BC6C1C">
              <w:rPr>
                <w:rFonts w:cs="2  Zar" w:hint="cs"/>
                <w:sz w:val="27"/>
                <w:szCs w:val="27"/>
                <w:rtl/>
              </w:rPr>
              <w:t xml:space="preserve">آدرس و شماره تماس جديد را به </w:t>
            </w:r>
            <w:r>
              <w:rPr>
                <w:rFonts w:cs="2  Zar" w:hint="cs"/>
                <w:sz w:val="27"/>
                <w:szCs w:val="27"/>
                <w:rtl/>
              </w:rPr>
              <w:t>خريدار</w:t>
            </w:r>
            <w:r w:rsidRPr="00BC6C1C">
              <w:rPr>
                <w:rFonts w:cs="2  Zar" w:hint="cs"/>
                <w:sz w:val="27"/>
                <w:szCs w:val="27"/>
                <w:rtl/>
              </w:rPr>
              <w:t xml:space="preserve"> اعلام نمايد.</w:t>
            </w:r>
          </w:p>
          <w:p w:rsidR="004E7833" w:rsidRPr="00ED3226" w:rsidRDefault="004E7833" w:rsidP="00AF03D5">
            <w:pPr>
              <w:spacing w:line="216" w:lineRule="auto"/>
              <w:jc w:val="both"/>
              <w:rPr>
                <w:rFonts w:cs="2  Zar"/>
                <w:sz w:val="13"/>
                <w:szCs w:val="13"/>
                <w:rtl/>
              </w:rPr>
            </w:pPr>
          </w:p>
        </w:tc>
      </w:tr>
    </w:tbl>
    <w:p w:rsidR="004E7833" w:rsidRDefault="004E7833" w:rsidP="00AF03D5">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7833" w:rsidRPr="009142E5" w:rsidTr="009142E5">
        <w:tc>
          <w:tcPr>
            <w:tcW w:w="9286" w:type="dxa"/>
          </w:tcPr>
          <w:p w:rsidR="00ED3226" w:rsidRPr="00DF712F" w:rsidRDefault="00ED3226" w:rsidP="00AF03D5">
            <w:pPr>
              <w:spacing w:line="216" w:lineRule="auto"/>
              <w:jc w:val="lowKashida"/>
              <w:rPr>
                <w:rFonts w:cs="2  Zar"/>
                <w:sz w:val="27"/>
                <w:szCs w:val="27"/>
                <w:rtl/>
              </w:rPr>
            </w:pPr>
            <w:r w:rsidRPr="00E93E5E">
              <w:rPr>
                <w:rFonts w:cs="2  Titr" w:hint="cs"/>
                <w:u w:val="single"/>
                <w:rtl/>
              </w:rPr>
              <w:t>ماده1</w:t>
            </w:r>
            <w:r>
              <w:rPr>
                <w:rFonts w:cs="2  Titr" w:hint="cs"/>
                <w:u w:val="single"/>
                <w:rtl/>
              </w:rPr>
              <w:t>7</w:t>
            </w:r>
            <w:r w:rsidRPr="00E93E5E">
              <w:rPr>
                <w:rFonts w:cs="2  Titr" w:hint="cs"/>
                <w:u w:val="single"/>
                <w:rtl/>
              </w:rPr>
              <w:t>: اطلاع از شرايط قرارداد:</w:t>
            </w:r>
            <w:r>
              <w:rPr>
                <w:rFonts w:cs="2  Titr" w:hint="cs"/>
                <w:rtl/>
              </w:rPr>
              <w:t xml:space="preserve"> </w:t>
            </w:r>
            <w:r w:rsidRPr="00BC6C1C">
              <w:rPr>
                <w:rFonts w:cs="2  Zar" w:hint="cs"/>
                <w:sz w:val="27"/>
                <w:szCs w:val="27"/>
                <w:rtl/>
              </w:rPr>
              <w:t>ساير شرايط ومواردي كه در اين قراردادپيش‌بيني نگرديده است تابع</w:t>
            </w:r>
            <w:r>
              <w:rPr>
                <w:rFonts w:cs="2  Zar" w:hint="cs"/>
                <w:sz w:val="27"/>
                <w:szCs w:val="27"/>
                <w:rtl/>
              </w:rPr>
              <w:t>‌</w:t>
            </w:r>
            <w:r w:rsidRPr="00BC6C1C">
              <w:rPr>
                <w:rFonts w:cs="2  Zar" w:hint="cs"/>
                <w:sz w:val="27"/>
                <w:szCs w:val="27"/>
                <w:rtl/>
              </w:rPr>
              <w:t>احكام كلي و شرايط عمومي مربوط به قراردادها و قانون</w:t>
            </w:r>
            <w:r>
              <w:rPr>
                <w:rFonts w:cs="2  Zar" w:hint="cs"/>
                <w:sz w:val="27"/>
                <w:szCs w:val="27"/>
                <w:rtl/>
              </w:rPr>
              <w:t>‌</w:t>
            </w:r>
            <w:r w:rsidRPr="00BC6C1C">
              <w:rPr>
                <w:rFonts w:cs="2  Zar" w:hint="cs"/>
                <w:sz w:val="27"/>
                <w:szCs w:val="27"/>
                <w:rtl/>
              </w:rPr>
              <w:t>كار و سايرقوانين جاري مملكت بوده و براي طرفين لازم</w:t>
            </w:r>
            <w:r>
              <w:rPr>
                <w:rFonts w:cs="2  Zar" w:hint="cs"/>
                <w:sz w:val="27"/>
                <w:szCs w:val="27"/>
                <w:rtl/>
              </w:rPr>
              <w:t>‌الاجرا خواهد بود.</w:t>
            </w:r>
          </w:p>
          <w:p w:rsidR="004E7833" w:rsidRPr="00E00343" w:rsidRDefault="004E7833" w:rsidP="00AF03D5">
            <w:pPr>
              <w:spacing w:line="216" w:lineRule="auto"/>
              <w:rPr>
                <w:rFonts w:cs="2  Titr"/>
                <w:sz w:val="2"/>
                <w:szCs w:val="2"/>
                <w:rtl/>
              </w:rPr>
            </w:pPr>
          </w:p>
        </w:tc>
      </w:tr>
    </w:tbl>
    <w:p w:rsidR="004E7833" w:rsidRDefault="004E7833" w:rsidP="00AF03D5">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7833" w:rsidRPr="009142E5" w:rsidTr="009142E5">
        <w:tc>
          <w:tcPr>
            <w:tcW w:w="9286" w:type="dxa"/>
          </w:tcPr>
          <w:p w:rsidR="004E7833" w:rsidRPr="004E7833" w:rsidRDefault="004E7833" w:rsidP="0025015F">
            <w:pPr>
              <w:spacing w:line="216" w:lineRule="auto"/>
              <w:jc w:val="lowKashida"/>
              <w:rPr>
                <w:rtl/>
              </w:rPr>
            </w:pPr>
            <w:r w:rsidRPr="00503A7F">
              <w:rPr>
                <w:rFonts w:cs="2  Titr" w:hint="cs"/>
                <w:sz w:val="25"/>
                <w:szCs w:val="25"/>
                <w:u w:val="single"/>
                <w:rtl/>
              </w:rPr>
              <w:t>ماده18:</w:t>
            </w:r>
            <w:r w:rsidRPr="009142E5">
              <w:rPr>
                <w:rFonts w:cs="2  Titr" w:hint="cs"/>
                <w:rtl/>
              </w:rPr>
              <w:t xml:space="preserve"> </w:t>
            </w:r>
            <w:r w:rsidRPr="009142E5">
              <w:rPr>
                <w:rFonts w:cs="2  Zar" w:hint="cs"/>
                <w:sz w:val="27"/>
                <w:szCs w:val="27"/>
                <w:rtl/>
              </w:rPr>
              <w:t xml:space="preserve">اين‌قرارداد شامل </w:t>
            </w:r>
            <w:r w:rsidRPr="009142E5">
              <w:rPr>
                <w:rFonts w:cs="2  Titr" w:hint="cs"/>
                <w:b/>
                <w:bCs/>
                <w:u w:val="single"/>
                <w:rtl/>
              </w:rPr>
              <w:t>18</w:t>
            </w:r>
            <w:r w:rsidRPr="009142E5">
              <w:rPr>
                <w:rFonts w:cs="2  Titr" w:hint="cs"/>
                <w:rtl/>
              </w:rPr>
              <w:t xml:space="preserve"> </w:t>
            </w:r>
            <w:r w:rsidRPr="009142E5">
              <w:rPr>
                <w:rFonts w:cs="2  Zar" w:hint="cs"/>
                <w:sz w:val="28"/>
                <w:szCs w:val="28"/>
                <w:rtl/>
              </w:rPr>
              <w:t>ماده،</w:t>
            </w:r>
            <w:r w:rsidR="0025015F">
              <w:rPr>
                <w:rFonts w:cs="2  Titr" w:hint="cs"/>
                <w:b/>
                <w:bCs/>
                <w:u w:val="single"/>
                <w:rtl/>
              </w:rPr>
              <w:t>24</w:t>
            </w:r>
            <w:r w:rsidRPr="009142E5">
              <w:rPr>
                <w:rFonts w:cs="2  Titr" w:hint="cs"/>
                <w:rtl/>
              </w:rPr>
              <w:t xml:space="preserve"> </w:t>
            </w:r>
            <w:r w:rsidRPr="009142E5">
              <w:rPr>
                <w:rFonts w:cs="2  Zar" w:hint="cs"/>
                <w:sz w:val="27"/>
                <w:szCs w:val="27"/>
                <w:rtl/>
              </w:rPr>
              <w:t xml:space="preserve">تبصره، </w:t>
            </w:r>
            <w:r w:rsidR="00F62561">
              <w:rPr>
                <w:rFonts w:cs="2  Titr" w:hint="cs"/>
                <w:b/>
                <w:bCs/>
                <w:u w:val="single"/>
                <w:rtl/>
              </w:rPr>
              <w:t>6</w:t>
            </w:r>
            <w:r w:rsidRPr="009142E5">
              <w:rPr>
                <w:rFonts w:cs="2  Titr" w:hint="cs"/>
                <w:rtl/>
              </w:rPr>
              <w:t xml:space="preserve"> </w:t>
            </w:r>
            <w:r w:rsidRPr="009142E5">
              <w:rPr>
                <w:rFonts w:cs="2  Zar" w:hint="cs"/>
                <w:sz w:val="27"/>
                <w:szCs w:val="27"/>
                <w:rtl/>
              </w:rPr>
              <w:t xml:space="preserve">صفحه و </w:t>
            </w:r>
            <w:r w:rsidRPr="009142E5">
              <w:rPr>
                <w:rFonts w:cs="2  Titr" w:hint="cs"/>
                <w:b/>
                <w:bCs/>
                <w:u w:val="single"/>
                <w:rtl/>
              </w:rPr>
              <w:t>5</w:t>
            </w:r>
            <w:r w:rsidRPr="009142E5">
              <w:rPr>
                <w:rFonts w:cs="2  Titr" w:hint="cs"/>
                <w:rtl/>
              </w:rPr>
              <w:t xml:space="preserve">  </w:t>
            </w:r>
            <w:r w:rsidRPr="009142E5">
              <w:rPr>
                <w:rFonts w:cs="2  Zar" w:hint="cs"/>
                <w:sz w:val="27"/>
                <w:szCs w:val="27"/>
                <w:rtl/>
              </w:rPr>
              <w:t>نسخه تنظيم شده كه هر كدام حكم واحد را دارد.</w:t>
            </w:r>
          </w:p>
        </w:tc>
      </w:tr>
    </w:tbl>
    <w:p w:rsidR="004E7833" w:rsidRDefault="004E7833" w:rsidP="00AF03D5">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7833" w:rsidRPr="009142E5" w:rsidTr="009142E5">
        <w:tc>
          <w:tcPr>
            <w:tcW w:w="9286" w:type="dxa"/>
          </w:tcPr>
          <w:p w:rsidR="00C4786D" w:rsidRPr="009142E5" w:rsidRDefault="004E7833" w:rsidP="00AF03D5">
            <w:pPr>
              <w:spacing w:line="216" w:lineRule="auto"/>
              <w:jc w:val="lowKashida"/>
              <w:rPr>
                <w:rFonts w:cs="2  Titr"/>
                <w:color w:val="000000"/>
                <w:rtl/>
              </w:rPr>
            </w:pPr>
            <w:r w:rsidRPr="009142E5">
              <w:rPr>
                <w:rFonts w:cs="2  Titr" w:hint="cs"/>
                <w:color w:val="000000"/>
                <w:rtl/>
              </w:rPr>
              <w:t xml:space="preserve">          </w:t>
            </w:r>
          </w:p>
          <w:tbl>
            <w:tblPr>
              <w:bidiVisual/>
              <w:tblW w:w="0" w:type="auto"/>
              <w:tblLook w:val="04A0" w:firstRow="1" w:lastRow="0" w:firstColumn="1" w:lastColumn="0" w:noHBand="0" w:noVBand="1"/>
            </w:tblPr>
            <w:tblGrid>
              <w:gridCol w:w="4422"/>
              <w:gridCol w:w="4422"/>
            </w:tblGrid>
            <w:tr w:rsidR="00C4786D" w:rsidRPr="008F429D" w:rsidTr="00F23030">
              <w:trPr>
                <w:trHeight w:val="1520"/>
              </w:trPr>
              <w:tc>
                <w:tcPr>
                  <w:tcW w:w="4811" w:type="dxa"/>
                </w:tcPr>
                <w:p w:rsidR="00C4786D" w:rsidRPr="005F17F9" w:rsidRDefault="00C4786D" w:rsidP="00C4786D">
                  <w:pPr>
                    <w:jc w:val="center"/>
                    <w:rPr>
                      <w:rFonts w:cs="B Titr"/>
                      <w:color w:val="000000"/>
                      <w:rtl/>
                    </w:rPr>
                  </w:pPr>
                  <w:bookmarkStart w:id="34" w:name="KarfarmaName"/>
                  <w:r>
                    <w:rPr>
                      <w:rFonts w:cs="B Titr" w:hint="cs"/>
                      <w:noProof/>
                      <w:color w:val="000000"/>
                      <w:rtl/>
                    </w:rPr>
                    <mc:AlternateContent>
                      <mc:Choice Requires="wps">
                        <w:drawing>
                          <wp:anchor distT="0" distB="0" distL="114300" distR="114300" simplePos="0" relativeHeight="251659264" behindDoc="0" locked="0" layoutInCell="1" allowOverlap="1" wp14:anchorId="770E5C11" wp14:editId="7CEEFDEB">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786D" w:rsidRDefault="00C4786D" w:rsidP="00C4786D">
                                        <w:bookmarkStart w:id="35" w:name="EmzaKarfarma"/>
                                        <w:bookmarkEnd w:id="3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770E5C11" id="Text Box 4" o:spid="_x0000_s1029" type="#_x0000_t202" style="position:absolute;left:0;text-align:left;margin-left:157.05pt;margin-top:10.05pt;width:60pt;height:6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C4786D" w:rsidRDefault="00C4786D" w:rsidP="00C4786D">
                                  <w:bookmarkStart w:id="36" w:name="EmzaKarfarma"/>
                                  <w:bookmarkEnd w:id="36"/>
                                </w:p>
                              </w:txbxContent>
                            </v:textbox>
                          </v:shape>
                        </w:pict>
                      </mc:Fallback>
                    </mc:AlternateContent>
                  </w:r>
                  <w:r>
                    <w:rPr>
                      <w:rFonts w:cs="B Titr" w:hint="cs"/>
                      <w:color w:val="000000"/>
                      <w:rtl/>
                    </w:rPr>
                    <w:t xml:space="preserve"> </w:t>
                  </w:r>
                  <w:r>
                    <w:rPr>
                      <w:rFonts w:cs="B Titr" w:hint="cs"/>
                      <w:rtl/>
                    </w:rPr>
                    <w:t>....</w:t>
                  </w:r>
                  <w:r w:rsidRPr="00547DE2">
                    <w:rPr>
                      <w:rFonts w:cs="B Titr" w:hint="cs"/>
                      <w:rtl/>
                    </w:rPr>
                    <w:t>..</w:t>
                  </w:r>
                </w:p>
                <w:bookmarkEnd w:id="34"/>
                <w:p w:rsidR="00C4786D" w:rsidRDefault="00C4786D" w:rsidP="00C4786D">
                  <w:pPr>
                    <w:jc w:val="center"/>
                    <w:rPr>
                      <w:rFonts w:cs="B Titr"/>
                      <w:color w:val="000000"/>
                    </w:rPr>
                  </w:pPr>
                </w:p>
                <w:p w:rsidR="00C4786D" w:rsidRPr="005F17F9" w:rsidRDefault="00C4786D" w:rsidP="00C4786D">
                  <w:pPr>
                    <w:jc w:val="center"/>
                    <w:rPr>
                      <w:rFonts w:cs="B Titr"/>
                      <w:color w:val="000000"/>
                      <w:rtl/>
                    </w:rPr>
                  </w:pPr>
                  <w:bookmarkStart w:id="37" w:name="KarfarmaSemat"/>
                  <w:r>
                    <w:rPr>
                      <w:rFonts w:cs="B Titr" w:hint="cs"/>
                      <w:color w:val="000000"/>
                      <w:rtl/>
                    </w:rPr>
                    <w:t xml:space="preserve">  </w:t>
                  </w:r>
                  <w:r>
                    <w:rPr>
                      <w:rFonts w:cs="B Titr" w:hint="cs"/>
                      <w:rtl/>
                    </w:rPr>
                    <w:t>....</w:t>
                  </w:r>
                  <w:r w:rsidRPr="00547DE2">
                    <w:rPr>
                      <w:rFonts w:cs="B Titr" w:hint="cs"/>
                      <w:rtl/>
                    </w:rPr>
                    <w:t>...</w:t>
                  </w:r>
                  <w:r>
                    <w:rPr>
                      <w:rFonts w:cs="B Titr" w:hint="cs"/>
                      <w:color w:val="000000"/>
                      <w:rtl/>
                    </w:rPr>
                    <w:t xml:space="preserve"> </w:t>
                  </w:r>
                  <w:bookmarkEnd w:id="37"/>
                </w:p>
              </w:tc>
              <w:tc>
                <w:tcPr>
                  <w:tcW w:w="4812" w:type="dxa"/>
                </w:tcPr>
                <w:p w:rsidR="00C4786D" w:rsidRDefault="00C4786D" w:rsidP="00C4786D">
                  <w:pPr>
                    <w:jc w:val="center"/>
                    <w:rPr>
                      <w:rFonts w:cs="B Titr"/>
                      <w:color w:val="000000"/>
                      <w:rtl/>
                    </w:rPr>
                  </w:pPr>
                  <w:bookmarkStart w:id="38" w:name="ContractorEmzaBossName"/>
                  <w:r>
                    <w:rPr>
                      <w:rFonts w:cs="B Titr" w:hint="cs"/>
                      <w:noProof/>
                      <w:color w:val="000000"/>
                      <w:rtl/>
                    </w:rPr>
                    <mc:AlternateContent>
                      <mc:Choice Requires="wps">
                        <w:drawing>
                          <wp:anchor distT="0" distB="0" distL="114300" distR="114300" simplePos="0" relativeHeight="251660288" behindDoc="0" locked="0" layoutInCell="1" allowOverlap="1" wp14:anchorId="77902969" wp14:editId="7091A9E3">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786D" w:rsidRDefault="00C4786D" w:rsidP="00C4786D">
                                        <w:bookmarkStart w:id="39" w:name="EmzaContractor"/>
                                        <w:bookmarkEnd w:id="3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77902969" id="Text Box 5" o:spid="_x0000_s1030" type="#_x0000_t202" style="position:absolute;left:0;text-align:left;margin-left:150.15pt;margin-top:3.3pt;width:64.5pt;height:6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C4786D" w:rsidRDefault="00C4786D" w:rsidP="00C4786D">
                                  <w:bookmarkStart w:id="40" w:name="EmzaContractor"/>
                                  <w:bookmarkEnd w:id="40"/>
                                </w:p>
                              </w:txbxContent>
                            </v:textbox>
                          </v:shape>
                        </w:pict>
                      </mc:Fallback>
                    </mc:AlternateContent>
                  </w:r>
                  <w:r>
                    <w:rPr>
                      <w:rFonts w:cs="B Titr" w:hint="cs"/>
                      <w:color w:val="000000"/>
                      <w:rtl/>
                    </w:rPr>
                    <w:t xml:space="preserve">  </w:t>
                  </w:r>
                  <w:r w:rsidRPr="00547DE2">
                    <w:rPr>
                      <w:rFonts w:cs="B Titr" w:hint="cs"/>
                      <w:rtl/>
                    </w:rPr>
                    <w:t>.......</w:t>
                  </w:r>
                </w:p>
                <w:bookmarkEnd w:id="38"/>
                <w:p w:rsidR="00C4786D" w:rsidRPr="008F429D" w:rsidRDefault="00C4786D" w:rsidP="00C4786D">
                  <w:pPr>
                    <w:jc w:val="center"/>
                    <w:rPr>
                      <w:rFonts w:cs="B Titr"/>
                      <w:color w:val="000000"/>
                      <w:rtl/>
                    </w:rPr>
                  </w:pPr>
                </w:p>
                <w:p w:rsidR="00C4786D" w:rsidRPr="005F17F9" w:rsidRDefault="00C4786D" w:rsidP="00C4786D">
                  <w:pPr>
                    <w:jc w:val="center"/>
                    <w:rPr>
                      <w:rFonts w:cs="B Titr"/>
                      <w:color w:val="000000"/>
                      <w:rtl/>
                    </w:rPr>
                  </w:pPr>
                  <w:bookmarkStart w:id="41"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41"/>
                </w:p>
              </w:tc>
            </w:tr>
            <w:tr w:rsidR="00C4786D" w:rsidRPr="008F429D" w:rsidTr="00F23030">
              <w:trPr>
                <w:trHeight w:val="1619"/>
              </w:trPr>
              <w:tc>
                <w:tcPr>
                  <w:tcW w:w="4811" w:type="dxa"/>
                </w:tcPr>
                <w:p w:rsidR="00C4786D" w:rsidRDefault="00C4786D" w:rsidP="00C4786D">
                  <w:pPr>
                    <w:jc w:val="center"/>
                    <w:rPr>
                      <w:rFonts w:cs="B Titr"/>
                      <w:color w:val="000000"/>
                      <w:rtl/>
                    </w:rPr>
                  </w:pPr>
                  <w:r>
                    <w:rPr>
                      <w:rFonts w:cs="B Titr" w:hint="cs"/>
                      <w:noProof/>
                      <w:color w:val="000000"/>
                      <w:rtl/>
                    </w:rPr>
                    <mc:AlternateContent>
                      <mc:Choice Requires="wps">
                        <w:drawing>
                          <wp:anchor distT="0" distB="0" distL="114300" distR="114300" simplePos="0" relativeHeight="251661312" behindDoc="0" locked="0" layoutInCell="1" allowOverlap="1" wp14:anchorId="1F2F5657" wp14:editId="760FF83B">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786D" w:rsidRDefault="00C4786D" w:rsidP="00C4786D">
                                        <w:bookmarkStart w:id="42" w:name="EmzaHesab"/>
                                        <w:bookmarkEnd w:id="4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F2F5657" id="Text Box 6" o:spid="_x0000_s1031" type="#_x0000_t202" style="position:absolute;left:0;text-align:left;margin-left:150.3pt;margin-top:15.05pt;width:66.75pt;height: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Zn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OB7quoJqR+UO0I1L9PK6pqLciIj3ItB8UIVp5vGOPtoAkQ/9&#10;ibM1hN9/kyc8tS1pOWto3koef21EUJyZb44a+vN4Ok0Dmi/Tk7MJXcKhZnWocRt7CVSVMW0XL/Mx&#10;4dEMUh3APtFqWKZXSSWcpLdLjsPxErstQKtFquUyg2gkvcAb9+Blcp2KlFrusX0Swfd9idTQtzBM&#10;ppi/ac8OmywdLDcIus69m3juWO35p3HO3d+vnrQvDu8Z9bogFy8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B8aVmeA&#10;AgAAaAUAAA4AAAAAAAAAAAAAAAAALgIAAGRycy9lMm9Eb2MueG1sUEsBAi0AFAAGAAgAAAAhAA+m&#10;7jDfAAAACgEAAA8AAAAAAAAAAAAAAAAA2gQAAGRycy9kb3ducmV2LnhtbFBLBQYAAAAABAAEAPMA&#10;AADmBQAAAAA=&#10;" filled="f" stroked="f" strokeweight=".5pt">
                            <v:textbox>
                              <w:txbxContent>
                                <w:p w:rsidR="00C4786D" w:rsidRDefault="00C4786D" w:rsidP="00C4786D">
                                  <w:bookmarkStart w:id="43" w:name="EmzaHesab"/>
                                  <w:bookmarkEnd w:id="43"/>
                                </w:p>
                              </w:txbxContent>
                            </v:textbox>
                          </v:shape>
                        </w:pict>
                      </mc:Fallback>
                    </mc:AlternateContent>
                  </w:r>
                </w:p>
                <w:p w:rsidR="00C4786D" w:rsidRDefault="00C4786D" w:rsidP="00C4786D">
                  <w:pPr>
                    <w:jc w:val="center"/>
                    <w:rPr>
                      <w:rFonts w:cs="B Titr"/>
                      <w:color w:val="000000"/>
                      <w:rtl/>
                    </w:rPr>
                  </w:pPr>
                  <w:bookmarkStart w:id="44" w:name="KarfarmaHesabName"/>
                  <w:r>
                    <w:rPr>
                      <w:rFonts w:cs="B Titr" w:hint="cs"/>
                      <w:color w:val="000000"/>
                      <w:rtl/>
                    </w:rPr>
                    <w:t xml:space="preserve">  </w:t>
                  </w:r>
                  <w:r w:rsidRPr="00547DE2">
                    <w:rPr>
                      <w:rFonts w:cs="B Titr" w:hint="cs"/>
                      <w:rtl/>
                    </w:rPr>
                    <w:t>......</w:t>
                  </w:r>
                </w:p>
                <w:bookmarkEnd w:id="44"/>
                <w:p w:rsidR="00C4786D" w:rsidRPr="008F429D" w:rsidRDefault="00C4786D" w:rsidP="00C4786D">
                  <w:pPr>
                    <w:jc w:val="center"/>
                    <w:rPr>
                      <w:rFonts w:cs="B Titr"/>
                      <w:color w:val="000000"/>
                      <w:rtl/>
                    </w:rPr>
                  </w:pPr>
                </w:p>
                <w:p w:rsidR="00C4786D" w:rsidRPr="005F17F9" w:rsidRDefault="00C4786D" w:rsidP="00C4786D">
                  <w:pPr>
                    <w:jc w:val="center"/>
                    <w:rPr>
                      <w:rFonts w:cs="B Titr"/>
                      <w:color w:val="000000"/>
                      <w:rtl/>
                    </w:rPr>
                  </w:pPr>
                  <w:bookmarkStart w:id="45"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5"/>
                </w:p>
              </w:tc>
              <w:tc>
                <w:tcPr>
                  <w:tcW w:w="4812" w:type="dxa"/>
                </w:tcPr>
                <w:p w:rsidR="00C4786D" w:rsidRPr="008F429D" w:rsidRDefault="00C4786D" w:rsidP="00C4786D">
                  <w:pPr>
                    <w:rPr>
                      <w:rFonts w:cs="B Titr"/>
                      <w:color w:val="000000"/>
                      <w:rtl/>
                    </w:rPr>
                  </w:pPr>
                </w:p>
              </w:tc>
            </w:tr>
          </w:tbl>
          <w:p w:rsidR="00C4786D" w:rsidRDefault="004E7833" w:rsidP="00AF03D5">
            <w:pPr>
              <w:spacing w:line="216" w:lineRule="auto"/>
              <w:jc w:val="lowKashida"/>
              <w:rPr>
                <w:rFonts w:cs="2  Titr"/>
                <w:color w:val="000000"/>
                <w:rtl/>
              </w:rPr>
            </w:pPr>
            <w:r w:rsidRPr="009142E5">
              <w:rPr>
                <w:rFonts w:cs="2  Titr" w:hint="cs"/>
                <w:color w:val="000000"/>
                <w:rtl/>
              </w:rPr>
              <w:t xml:space="preserve">       </w:t>
            </w:r>
          </w:p>
          <w:p w:rsidR="004E7833" w:rsidRPr="009142E5" w:rsidRDefault="004E7833" w:rsidP="00C4786D">
            <w:pPr>
              <w:spacing w:line="216" w:lineRule="auto"/>
              <w:jc w:val="lowKashida"/>
              <w:rPr>
                <w:rFonts w:cs="2  Titr"/>
                <w:sz w:val="10"/>
                <w:szCs w:val="10"/>
                <w:rtl/>
              </w:rPr>
            </w:pPr>
            <w:r w:rsidRPr="009142E5">
              <w:rPr>
                <w:rFonts w:cs="2  Titr" w:hint="cs"/>
                <w:color w:val="000000"/>
                <w:rtl/>
              </w:rPr>
              <w:t xml:space="preserve">  </w:t>
            </w:r>
            <w:r w:rsidR="00C4786D">
              <w:rPr>
                <w:rFonts w:cs="2  Titr" w:hint="cs"/>
                <w:color w:val="000000"/>
                <w:rtl/>
              </w:rPr>
              <w:t xml:space="preserve"> </w:t>
            </w:r>
          </w:p>
        </w:tc>
      </w:tr>
    </w:tbl>
    <w:p w:rsidR="004E7833" w:rsidRDefault="004E7833" w:rsidP="00AF03D5">
      <w:pPr>
        <w:spacing w:line="216" w:lineRule="auto"/>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E7833" w:rsidRPr="009142E5" w:rsidTr="009142E5">
        <w:tc>
          <w:tcPr>
            <w:tcW w:w="9286" w:type="dxa"/>
          </w:tcPr>
          <w:p w:rsidR="00C4786D" w:rsidRPr="007A4568" w:rsidRDefault="00C4786D" w:rsidP="00C4786D">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6"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6"/>
            <w:r w:rsidRPr="007A4568">
              <w:rPr>
                <w:rFonts w:cs="B Zar" w:hint="cs"/>
                <w:sz w:val="20"/>
                <w:szCs w:val="20"/>
                <w:rtl/>
              </w:rPr>
              <w:t xml:space="preserve">. </w:t>
            </w:r>
          </w:p>
          <w:p w:rsidR="00C4786D" w:rsidRPr="009142E5" w:rsidRDefault="00C4786D" w:rsidP="00C4786D">
            <w:pPr>
              <w:spacing w:line="216" w:lineRule="auto"/>
              <w:jc w:val="lowKashida"/>
              <w:rPr>
                <w:rFonts w:cs="2  Titr"/>
                <w:sz w:val="20"/>
                <w:szCs w:val="20"/>
                <w:rtl/>
              </w:rPr>
            </w:pPr>
            <w:r w:rsidRPr="007A4568">
              <w:rPr>
                <w:rFonts w:cs="B Zar" w:hint="cs"/>
                <w:sz w:val="20"/>
                <w:szCs w:val="20"/>
                <w:rtl/>
              </w:rPr>
              <w:t>تهيه و تنظيم</w:t>
            </w:r>
            <w:r>
              <w:rPr>
                <w:rFonts w:cs="B Zar" w:hint="cs"/>
                <w:sz w:val="20"/>
                <w:szCs w:val="20"/>
                <w:rtl/>
              </w:rPr>
              <w:t xml:space="preserve">:  </w:t>
            </w:r>
            <w:bookmarkStart w:id="47"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47"/>
            <w:r>
              <w:rPr>
                <w:rFonts w:cs="B Zar" w:hint="cs"/>
                <w:sz w:val="20"/>
                <w:szCs w:val="20"/>
                <w:rtl/>
              </w:rPr>
              <w:t xml:space="preserve">  </w:t>
            </w:r>
            <w:r w:rsidRPr="007A4568">
              <w:rPr>
                <w:rFonts w:cs="B Zar" w:hint="cs"/>
                <w:sz w:val="20"/>
                <w:szCs w:val="20"/>
                <w:rtl/>
              </w:rPr>
              <w:t>- كارشناس امور قراردادها.</w:t>
            </w:r>
          </w:p>
        </w:tc>
      </w:tr>
    </w:tbl>
    <w:p w:rsidR="00B5196E" w:rsidRDefault="00B5196E" w:rsidP="00AF03D5">
      <w:pPr>
        <w:spacing w:line="216" w:lineRule="auto"/>
      </w:pPr>
    </w:p>
    <w:sectPr w:rsidR="00B5196E" w:rsidSect="0083713B">
      <w:headerReference w:type="even" r:id="rId8"/>
      <w:headerReference w:type="default" r:id="rId9"/>
      <w:footerReference w:type="even" r:id="rId10"/>
      <w:footerReference w:type="default" r:id="rId11"/>
      <w:headerReference w:type="first" r:id="rId12"/>
      <w:footerReference w:type="first" r:id="rId13"/>
      <w:pgSz w:w="11906" w:h="16838"/>
      <w:pgMar w:top="3402" w:right="1418" w:bottom="851" w:left="1418" w:header="709" w:footer="39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7D0" w:rsidRDefault="00DA17D0">
      <w:r>
        <w:separator/>
      </w:r>
    </w:p>
  </w:endnote>
  <w:endnote w:type="continuationSeparator" w:id="0">
    <w:p w:rsidR="00DA17D0" w:rsidRDefault="00DA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Zar">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Titr">
    <w:altName w:val="Courier New"/>
    <w:panose1 w:val="000007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A3A" w:rsidRDefault="00280A3A" w:rsidP="0083713B">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280A3A" w:rsidRDefault="00280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A3A" w:rsidRDefault="00280A3A">
    <w:pPr>
      <w:pStyle w:val="Footer"/>
      <w:jc w:val="center"/>
    </w:pPr>
    <w:r>
      <w:fldChar w:fldCharType="begin"/>
    </w:r>
    <w:r>
      <w:instrText xml:space="preserve"> PAGE   \* MERGEFORMAT </w:instrText>
    </w:r>
    <w:r>
      <w:fldChar w:fldCharType="separate"/>
    </w:r>
    <w:r w:rsidR="00C4786D">
      <w:rPr>
        <w:noProof/>
        <w:rtl/>
      </w:rPr>
      <w:t>4</w:t>
    </w:r>
    <w:r>
      <w:fldChar w:fldCharType="end"/>
    </w:r>
  </w:p>
  <w:p w:rsidR="00280A3A" w:rsidRDefault="00280A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86D" w:rsidRDefault="00C47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7D0" w:rsidRDefault="00DA17D0">
      <w:r>
        <w:separator/>
      </w:r>
    </w:p>
  </w:footnote>
  <w:footnote w:type="continuationSeparator" w:id="0">
    <w:p w:rsidR="00DA17D0" w:rsidRDefault="00DA1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86D" w:rsidRDefault="00C478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54529"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86D" w:rsidRDefault="00C478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54530" o:spid="_x0000_s2051" type="#_x0000_t75" style="position:absolute;left:0;text-align:left;margin-left:0;margin-top:0;width:595.2pt;height:841.9pt;z-index:-251656192;mso-position-horizontal:center;mso-position-horizontal-relative:margin;mso-position-vertical:center;mso-position-vertical-relative:margin" o:allowincell="f">
          <v:imagedata r:id="rId1" o:title="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86D" w:rsidRDefault="00C478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54528"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30746"/>
    <w:multiLevelType w:val="hybridMultilevel"/>
    <w:tmpl w:val="50EAA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FF4BA3"/>
    <w:multiLevelType w:val="hybridMultilevel"/>
    <w:tmpl w:val="FB8CE0F2"/>
    <w:lvl w:ilvl="0" w:tplc="3EAA4C3A">
      <w:start w:val="1"/>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
    <w:nsid w:val="768B1062"/>
    <w:multiLevelType w:val="hybridMultilevel"/>
    <w:tmpl w:val="5734D162"/>
    <w:lvl w:ilvl="0" w:tplc="2BC6CB70">
      <w:start w:val="1"/>
      <w:numFmt w:val="bullet"/>
      <w:lvlText w:val=""/>
      <w:lvlJc w:val="left"/>
      <w:pPr>
        <w:tabs>
          <w:tab w:val="num" w:pos="1118"/>
        </w:tabs>
        <w:ind w:left="1118"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6D33DC2"/>
    <w:multiLevelType w:val="hybridMultilevel"/>
    <w:tmpl w:val="167601EA"/>
    <w:lvl w:ilvl="0" w:tplc="B642ADFE">
      <w:start w:val="3"/>
      <w:numFmt w:val="decimal"/>
      <w:lvlText w:val="%1."/>
      <w:lvlJc w:val="left"/>
      <w:pPr>
        <w:tabs>
          <w:tab w:val="num" w:pos="720"/>
        </w:tabs>
        <w:ind w:left="720" w:hanging="360"/>
      </w:pPr>
      <w:rPr>
        <w:rFonts w:cs="2  Titr" w:hint="default"/>
        <w:b/>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2"/>
  </w:num>
  <w:num w:numId="4">
    <w:abstractNumId w:val="7"/>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B6"/>
    <w:rsid w:val="000256EB"/>
    <w:rsid w:val="000418A3"/>
    <w:rsid w:val="00053438"/>
    <w:rsid w:val="00087FDC"/>
    <w:rsid w:val="00092EBE"/>
    <w:rsid w:val="00093020"/>
    <w:rsid w:val="000C3769"/>
    <w:rsid w:val="000C3777"/>
    <w:rsid w:val="001252BA"/>
    <w:rsid w:val="00127217"/>
    <w:rsid w:val="00131AA9"/>
    <w:rsid w:val="00135016"/>
    <w:rsid w:val="00143ABE"/>
    <w:rsid w:val="00156B8B"/>
    <w:rsid w:val="00165B22"/>
    <w:rsid w:val="00180723"/>
    <w:rsid w:val="001815CC"/>
    <w:rsid w:val="001B0B6D"/>
    <w:rsid w:val="001E047E"/>
    <w:rsid w:val="001E1A05"/>
    <w:rsid w:val="001E4A38"/>
    <w:rsid w:val="001E7210"/>
    <w:rsid w:val="00212156"/>
    <w:rsid w:val="0022037D"/>
    <w:rsid w:val="0025015F"/>
    <w:rsid w:val="00261831"/>
    <w:rsid w:val="00275FA9"/>
    <w:rsid w:val="00280A3A"/>
    <w:rsid w:val="00282607"/>
    <w:rsid w:val="00290AC3"/>
    <w:rsid w:val="002A0765"/>
    <w:rsid w:val="002A5ECC"/>
    <w:rsid w:val="002B06A0"/>
    <w:rsid w:val="002C11A9"/>
    <w:rsid w:val="002D4623"/>
    <w:rsid w:val="002E5EB6"/>
    <w:rsid w:val="00316151"/>
    <w:rsid w:val="00342B96"/>
    <w:rsid w:val="00347841"/>
    <w:rsid w:val="00350A81"/>
    <w:rsid w:val="003627FC"/>
    <w:rsid w:val="003733C1"/>
    <w:rsid w:val="00394C67"/>
    <w:rsid w:val="003A391C"/>
    <w:rsid w:val="003C5AF4"/>
    <w:rsid w:val="003C6935"/>
    <w:rsid w:val="003D0FDF"/>
    <w:rsid w:val="004043D8"/>
    <w:rsid w:val="00411703"/>
    <w:rsid w:val="00414FD6"/>
    <w:rsid w:val="00455F4A"/>
    <w:rsid w:val="00476D77"/>
    <w:rsid w:val="0049691C"/>
    <w:rsid w:val="004B6324"/>
    <w:rsid w:val="004D1476"/>
    <w:rsid w:val="004E7833"/>
    <w:rsid w:val="00500D9D"/>
    <w:rsid w:val="00503A7F"/>
    <w:rsid w:val="00503BE2"/>
    <w:rsid w:val="005056FF"/>
    <w:rsid w:val="005108E9"/>
    <w:rsid w:val="0052444F"/>
    <w:rsid w:val="00524E3B"/>
    <w:rsid w:val="00533491"/>
    <w:rsid w:val="00535DAF"/>
    <w:rsid w:val="00536FA0"/>
    <w:rsid w:val="00542881"/>
    <w:rsid w:val="00542FA4"/>
    <w:rsid w:val="00547CAF"/>
    <w:rsid w:val="00566151"/>
    <w:rsid w:val="00583F0C"/>
    <w:rsid w:val="005A30B9"/>
    <w:rsid w:val="005B2818"/>
    <w:rsid w:val="005C2B01"/>
    <w:rsid w:val="006111FC"/>
    <w:rsid w:val="006207FE"/>
    <w:rsid w:val="00671185"/>
    <w:rsid w:val="00677771"/>
    <w:rsid w:val="00692914"/>
    <w:rsid w:val="006A0F96"/>
    <w:rsid w:val="006A1FAC"/>
    <w:rsid w:val="006B420B"/>
    <w:rsid w:val="006D2BE4"/>
    <w:rsid w:val="006F7009"/>
    <w:rsid w:val="006F76C8"/>
    <w:rsid w:val="00726D79"/>
    <w:rsid w:val="00737D95"/>
    <w:rsid w:val="00753E67"/>
    <w:rsid w:val="00763ACC"/>
    <w:rsid w:val="007667DF"/>
    <w:rsid w:val="0077388D"/>
    <w:rsid w:val="00784634"/>
    <w:rsid w:val="0079622A"/>
    <w:rsid w:val="007C5EE9"/>
    <w:rsid w:val="0083713B"/>
    <w:rsid w:val="00892D6D"/>
    <w:rsid w:val="00896BCE"/>
    <w:rsid w:val="008A35C7"/>
    <w:rsid w:val="008A38A6"/>
    <w:rsid w:val="008B0001"/>
    <w:rsid w:val="008B150B"/>
    <w:rsid w:val="008B2262"/>
    <w:rsid w:val="008B3C9E"/>
    <w:rsid w:val="008B62D5"/>
    <w:rsid w:val="008C576C"/>
    <w:rsid w:val="008C643D"/>
    <w:rsid w:val="008D4DF1"/>
    <w:rsid w:val="008D4FA9"/>
    <w:rsid w:val="008F2F1C"/>
    <w:rsid w:val="008F4BF4"/>
    <w:rsid w:val="00907044"/>
    <w:rsid w:val="009142E5"/>
    <w:rsid w:val="00934C1D"/>
    <w:rsid w:val="0093582D"/>
    <w:rsid w:val="00940A3A"/>
    <w:rsid w:val="00946C85"/>
    <w:rsid w:val="0095799B"/>
    <w:rsid w:val="009743CC"/>
    <w:rsid w:val="00A04E4C"/>
    <w:rsid w:val="00A4274C"/>
    <w:rsid w:val="00A44821"/>
    <w:rsid w:val="00A56B77"/>
    <w:rsid w:val="00A60A8C"/>
    <w:rsid w:val="00A66240"/>
    <w:rsid w:val="00A73B2E"/>
    <w:rsid w:val="00A74D39"/>
    <w:rsid w:val="00A81E44"/>
    <w:rsid w:val="00A834F1"/>
    <w:rsid w:val="00AA2089"/>
    <w:rsid w:val="00AA35F3"/>
    <w:rsid w:val="00AB4C02"/>
    <w:rsid w:val="00AD139A"/>
    <w:rsid w:val="00AD175D"/>
    <w:rsid w:val="00AE7229"/>
    <w:rsid w:val="00AF03D5"/>
    <w:rsid w:val="00AF7EC7"/>
    <w:rsid w:val="00B02A1D"/>
    <w:rsid w:val="00B123AA"/>
    <w:rsid w:val="00B23893"/>
    <w:rsid w:val="00B30322"/>
    <w:rsid w:val="00B344C0"/>
    <w:rsid w:val="00B42F3A"/>
    <w:rsid w:val="00B5196E"/>
    <w:rsid w:val="00B54A63"/>
    <w:rsid w:val="00B56211"/>
    <w:rsid w:val="00B72A90"/>
    <w:rsid w:val="00B80E4E"/>
    <w:rsid w:val="00BC66C8"/>
    <w:rsid w:val="00BE3FFA"/>
    <w:rsid w:val="00BE4FED"/>
    <w:rsid w:val="00BF0516"/>
    <w:rsid w:val="00C03280"/>
    <w:rsid w:val="00C12FE5"/>
    <w:rsid w:val="00C302E3"/>
    <w:rsid w:val="00C4786D"/>
    <w:rsid w:val="00C57E21"/>
    <w:rsid w:val="00C65845"/>
    <w:rsid w:val="00C72107"/>
    <w:rsid w:val="00C75B8C"/>
    <w:rsid w:val="00C92696"/>
    <w:rsid w:val="00CB4085"/>
    <w:rsid w:val="00CB465A"/>
    <w:rsid w:val="00CB760B"/>
    <w:rsid w:val="00CB7FC4"/>
    <w:rsid w:val="00CC43E7"/>
    <w:rsid w:val="00CE5D3D"/>
    <w:rsid w:val="00CE74EA"/>
    <w:rsid w:val="00CF05B3"/>
    <w:rsid w:val="00CF0D1B"/>
    <w:rsid w:val="00CF4341"/>
    <w:rsid w:val="00CF5168"/>
    <w:rsid w:val="00D0782E"/>
    <w:rsid w:val="00D1108E"/>
    <w:rsid w:val="00D14C4F"/>
    <w:rsid w:val="00D25DF0"/>
    <w:rsid w:val="00D33CF9"/>
    <w:rsid w:val="00D450A4"/>
    <w:rsid w:val="00D51AC3"/>
    <w:rsid w:val="00D67A3C"/>
    <w:rsid w:val="00D76D1E"/>
    <w:rsid w:val="00D85D14"/>
    <w:rsid w:val="00D93645"/>
    <w:rsid w:val="00D964D9"/>
    <w:rsid w:val="00DA17D0"/>
    <w:rsid w:val="00DB78A0"/>
    <w:rsid w:val="00DD5035"/>
    <w:rsid w:val="00DF4F28"/>
    <w:rsid w:val="00E00343"/>
    <w:rsid w:val="00E03492"/>
    <w:rsid w:val="00E04A6A"/>
    <w:rsid w:val="00E17EC7"/>
    <w:rsid w:val="00E333E9"/>
    <w:rsid w:val="00E401DD"/>
    <w:rsid w:val="00E41B84"/>
    <w:rsid w:val="00E60D22"/>
    <w:rsid w:val="00E710DD"/>
    <w:rsid w:val="00E7297F"/>
    <w:rsid w:val="00E75A03"/>
    <w:rsid w:val="00E86138"/>
    <w:rsid w:val="00E955EE"/>
    <w:rsid w:val="00EA1355"/>
    <w:rsid w:val="00ED3226"/>
    <w:rsid w:val="00F36769"/>
    <w:rsid w:val="00F53B49"/>
    <w:rsid w:val="00F62561"/>
    <w:rsid w:val="00F64688"/>
    <w:rsid w:val="00FA0961"/>
    <w:rsid w:val="00FA2955"/>
    <w:rsid w:val="00FB36D7"/>
    <w:rsid w:val="00FC294B"/>
    <w:rsid w:val="00FC2E0A"/>
    <w:rsid w:val="00FD5CD0"/>
    <w:rsid w:val="00FF0951"/>
    <w:rsid w:val="00FF7D6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8DE440F5-AAE2-44E0-B460-874E6F3F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EB6"/>
    <w:pPr>
      <w:bidi/>
    </w:pPr>
    <w:rPr>
      <w:sz w:val="24"/>
      <w:szCs w:val="24"/>
    </w:rPr>
  </w:style>
  <w:style w:type="paragraph" w:styleId="Heading1">
    <w:name w:val="heading 1"/>
    <w:basedOn w:val="Normal"/>
    <w:next w:val="Normal"/>
    <w:link w:val="Heading1Char"/>
    <w:qFormat/>
    <w:rsid w:val="00ED3226"/>
    <w:pPr>
      <w:keepNext/>
      <w:jc w:val="center"/>
      <w:outlineLvl w:val="0"/>
    </w:pPr>
    <w:rPr>
      <w:rFonts w:cs="Titr"/>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5EB6"/>
    <w:pPr>
      <w:tabs>
        <w:tab w:val="center" w:pos="4153"/>
        <w:tab w:val="right" w:pos="8306"/>
      </w:tabs>
    </w:pPr>
  </w:style>
  <w:style w:type="character" w:styleId="PageNumber">
    <w:name w:val="page number"/>
    <w:basedOn w:val="DefaultParagraphFont"/>
    <w:rsid w:val="002E5EB6"/>
  </w:style>
  <w:style w:type="paragraph" w:styleId="Header">
    <w:name w:val="header"/>
    <w:basedOn w:val="Normal"/>
    <w:link w:val="HeaderChar"/>
    <w:uiPriority w:val="99"/>
    <w:rsid w:val="00C03280"/>
    <w:pPr>
      <w:tabs>
        <w:tab w:val="center" w:pos="4513"/>
        <w:tab w:val="right" w:pos="9026"/>
      </w:tabs>
    </w:pPr>
  </w:style>
  <w:style w:type="character" w:customStyle="1" w:styleId="HeaderChar">
    <w:name w:val="Header Char"/>
    <w:link w:val="Header"/>
    <w:uiPriority w:val="99"/>
    <w:rsid w:val="00C03280"/>
    <w:rPr>
      <w:sz w:val="24"/>
      <w:szCs w:val="24"/>
    </w:rPr>
  </w:style>
  <w:style w:type="character" w:customStyle="1" w:styleId="FooterChar">
    <w:name w:val="Footer Char"/>
    <w:link w:val="Footer"/>
    <w:uiPriority w:val="99"/>
    <w:rsid w:val="00C03280"/>
    <w:rPr>
      <w:sz w:val="24"/>
      <w:szCs w:val="24"/>
    </w:rPr>
  </w:style>
  <w:style w:type="table" w:styleId="TableGrid">
    <w:name w:val="Table Grid"/>
    <w:basedOn w:val="TableNormal"/>
    <w:rsid w:val="00AB4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42B96"/>
    <w:rPr>
      <w:rFonts w:ascii="Segoe UI" w:hAnsi="Segoe UI" w:cs="Segoe UI"/>
      <w:sz w:val="18"/>
      <w:szCs w:val="18"/>
    </w:rPr>
  </w:style>
  <w:style w:type="character" w:customStyle="1" w:styleId="BalloonTextChar">
    <w:name w:val="Balloon Text Char"/>
    <w:link w:val="BalloonText"/>
    <w:rsid w:val="00342B96"/>
    <w:rPr>
      <w:rFonts w:ascii="Segoe UI" w:hAnsi="Segoe UI" w:cs="Segoe UI"/>
      <w:sz w:val="18"/>
      <w:szCs w:val="18"/>
      <w:lang w:bidi="fa-IR"/>
    </w:rPr>
  </w:style>
  <w:style w:type="character" w:customStyle="1" w:styleId="Heading1Char">
    <w:name w:val="Heading 1 Char"/>
    <w:link w:val="Heading1"/>
    <w:rsid w:val="00ED3226"/>
    <w:rPr>
      <w:rFonts w:cs="Titr"/>
      <w:b/>
      <w:bCs/>
      <w:sz w:val="24"/>
      <w:szCs w:val="24"/>
      <w:lang w:bidi="ar-SA"/>
    </w:rPr>
  </w:style>
  <w:style w:type="paragraph" w:styleId="BodyText">
    <w:name w:val="Body Text"/>
    <w:basedOn w:val="Normal"/>
    <w:link w:val="BodyTextChar"/>
    <w:rsid w:val="00763ACC"/>
    <w:pPr>
      <w:jc w:val="center"/>
    </w:pPr>
    <w:rPr>
      <w:rFonts w:cs="Titr"/>
      <w:lang w:val="x-none" w:eastAsia="x-none" w:bidi="ar-SA"/>
    </w:rPr>
  </w:style>
  <w:style w:type="character" w:customStyle="1" w:styleId="BodyTextChar">
    <w:name w:val="Body Text Char"/>
    <w:link w:val="BodyText"/>
    <w:rsid w:val="00763ACC"/>
    <w:rPr>
      <w:rFonts w:cs="Titr"/>
      <w:sz w:val="24"/>
      <w:szCs w:val="24"/>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85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ax.gov.i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1976</Words>
  <Characters>8852</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Apadana</cp:lastModifiedBy>
  <cp:revision>3</cp:revision>
  <cp:lastPrinted>2017-05-20T07:50:00Z</cp:lastPrinted>
  <dcterms:created xsi:type="dcterms:W3CDTF">2017-05-23T11:03:00Z</dcterms:created>
  <dcterms:modified xsi:type="dcterms:W3CDTF">2017-07-31T07:43:00Z</dcterms:modified>
</cp:coreProperties>
</file>